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D3E42" w14:textId="5C70126F" w:rsidR="002C5E78" w:rsidRPr="00DE4E52" w:rsidRDefault="002C5E78" w:rsidP="002C5E78">
      <w:pPr>
        <w:jc w:val="both"/>
        <w:rPr>
          <w:rFonts w:ascii="Arial" w:hAnsi="Arial" w:cs="Arial"/>
        </w:rPr>
      </w:pPr>
      <w:r w:rsidRPr="00DE4E52">
        <w:rPr>
          <w:rFonts w:ascii="Arial" w:hAnsi="Arial" w:cs="Arial"/>
        </w:rPr>
        <w:t>LIBRO SEGUNDO: PERÍODO DE OPERACIÓN DEL PERMISO / Título VIII. Protección al jugador y juego responsable /</w:t>
      </w:r>
    </w:p>
    <w:p w14:paraId="5A83CF72" w14:textId="3F554CB9" w:rsidR="002C5E78" w:rsidRPr="00DE4E52" w:rsidRDefault="002C5E78" w:rsidP="002C5E78">
      <w:pPr>
        <w:ind w:left="426" w:hanging="426"/>
        <w:jc w:val="both"/>
        <w:rPr>
          <w:rFonts w:ascii="Arial" w:hAnsi="Arial" w:cs="Arial"/>
        </w:rPr>
      </w:pPr>
      <w:r w:rsidRPr="00DE4E52">
        <w:rPr>
          <w:rFonts w:ascii="Arial" w:hAnsi="Arial" w:cs="Arial"/>
        </w:rPr>
        <w:t>Capítulo 3: Autoexclusión</w:t>
      </w:r>
    </w:p>
    <w:p w14:paraId="3B44CC51" w14:textId="66A51EDA" w:rsidR="002C5E78" w:rsidRPr="00DE4E52" w:rsidRDefault="002C5E78" w:rsidP="002C5E78">
      <w:pPr>
        <w:jc w:val="both"/>
        <w:rPr>
          <w:rFonts w:ascii="Arial" w:hAnsi="Arial" w:cs="Arial"/>
        </w:rPr>
      </w:pPr>
      <w:r w:rsidRPr="00DE4E52">
        <w:rPr>
          <w:rFonts w:ascii="Arial" w:hAnsi="Arial" w:cs="Arial"/>
        </w:rPr>
        <w:t>Normativa fundante: Artículos 9, 42 N°12 y 48 de la Ley N°19.995; artículo 9 del Decreto Supremo N°287, de 2005.</w:t>
      </w:r>
    </w:p>
    <w:p w14:paraId="51CA7A92" w14:textId="77777777" w:rsidR="00CC5AE0" w:rsidRPr="00DE4E52" w:rsidRDefault="00CC5AE0" w:rsidP="00CC5AE0">
      <w:pPr>
        <w:pStyle w:val="Prrafodelista"/>
        <w:ind w:left="426"/>
        <w:jc w:val="both"/>
        <w:rPr>
          <w:rFonts w:ascii="Arial" w:hAnsi="Arial" w:cs="Arial"/>
        </w:rPr>
      </w:pPr>
    </w:p>
    <w:p w14:paraId="253CE573" w14:textId="7594A3D0" w:rsidR="007761C3" w:rsidRPr="00DE4E52" w:rsidRDefault="007761C3" w:rsidP="00CC5AE0">
      <w:pPr>
        <w:pStyle w:val="Prrafodelista"/>
        <w:ind w:left="0"/>
        <w:jc w:val="both"/>
        <w:rPr>
          <w:rFonts w:ascii="Arial" w:hAnsi="Arial" w:cs="Arial"/>
          <w:b/>
          <w:bCs/>
        </w:rPr>
      </w:pPr>
      <w:r w:rsidRPr="00DE4E52">
        <w:rPr>
          <w:rFonts w:ascii="Arial" w:hAnsi="Arial" w:cs="Arial"/>
          <w:b/>
          <w:bCs/>
        </w:rPr>
        <w:t>Instrucciones sobre los procedimientos que las sociedades operadora</w:t>
      </w:r>
      <w:r w:rsidR="00CC5AE0" w:rsidRPr="00DE4E52">
        <w:rPr>
          <w:rFonts w:ascii="Arial" w:hAnsi="Arial" w:cs="Arial"/>
          <w:b/>
          <w:bCs/>
        </w:rPr>
        <w:t>s</w:t>
      </w:r>
      <w:r w:rsidRPr="00DE4E52">
        <w:rPr>
          <w:rFonts w:ascii="Arial" w:hAnsi="Arial" w:cs="Arial"/>
          <w:b/>
          <w:bCs/>
        </w:rPr>
        <w:t xml:space="preserve"> y concesionarias de casinos municipales deben implementar</w:t>
      </w:r>
      <w:r w:rsidR="00B8129D">
        <w:rPr>
          <w:rFonts w:ascii="Arial" w:hAnsi="Arial" w:cs="Arial"/>
          <w:b/>
          <w:bCs/>
        </w:rPr>
        <w:t xml:space="preserve">, así como las formalidades que las personas deben cumplir al momento de efectuar </w:t>
      </w:r>
      <w:r w:rsidRPr="00DE4E52">
        <w:rPr>
          <w:rFonts w:ascii="Arial" w:hAnsi="Arial" w:cs="Arial"/>
          <w:b/>
          <w:bCs/>
        </w:rPr>
        <w:t>la autoexclusión a las salas de juego de los casinos de juego.</w:t>
      </w:r>
    </w:p>
    <w:p w14:paraId="7F3D09BE" w14:textId="77777777" w:rsidR="00CC5AE0" w:rsidRPr="00CC5AE0" w:rsidRDefault="00CC5AE0" w:rsidP="00CC5AE0">
      <w:pPr>
        <w:pStyle w:val="Prrafodelista"/>
        <w:ind w:left="426"/>
        <w:jc w:val="both"/>
      </w:pPr>
    </w:p>
    <w:p w14:paraId="5C50B8EC" w14:textId="2BD7E6CD" w:rsidR="00CC5AE0" w:rsidRPr="00CC5AE0" w:rsidRDefault="00CC5AE0" w:rsidP="00D13007">
      <w:pPr>
        <w:pStyle w:val="Prrafodelista"/>
        <w:numPr>
          <w:ilvl w:val="0"/>
          <w:numId w:val="1"/>
        </w:numPr>
        <w:ind w:left="426" w:hanging="426"/>
        <w:jc w:val="both"/>
        <w:rPr>
          <w:rFonts w:ascii="Arial" w:eastAsia="Courier New" w:hAnsi="Arial" w:cs="Arial"/>
          <w:b/>
          <w:bCs/>
        </w:rPr>
      </w:pPr>
      <w:r w:rsidRPr="00CC5AE0">
        <w:rPr>
          <w:rFonts w:ascii="Arial" w:eastAsia="Courier New" w:hAnsi="Arial" w:cs="Arial"/>
          <w:b/>
          <w:bCs/>
        </w:rPr>
        <w:t>Definición y objetivo de la Autoexclusión voluntaria</w:t>
      </w:r>
    </w:p>
    <w:p w14:paraId="59107B18" w14:textId="77777777" w:rsidR="00CC5AE0" w:rsidRPr="005633B3" w:rsidRDefault="00CC5AE0" w:rsidP="00CC5AE0">
      <w:pPr>
        <w:pStyle w:val="Prrafodelista"/>
        <w:ind w:left="426"/>
        <w:jc w:val="both"/>
      </w:pPr>
    </w:p>
    <w:p w14:paraId="0AEC7AEF" w14:textId="76CEAEF5" w:rsidR="00CF5F02" w:rsidRDefault="00CF5F02" w:rsidP="00D13007">
      <w:pPr>
        <w:pStyle w:val="Prrafodelista"/>
        <w:numPr>
          <w:ilvl w:val="1"/>
          <w:numId w:val="1"/>
        </w:numPr>
        <w:ind w:hanging="654"/>
        <w:jc w:val="both"/>
        <w:rPr>
          <w:rFonts w:ascii="Arial" w:eastAsia="Courier New" w:hAnsi="Arial" w:cs="Arial"/>
          <w:lang w:eastAsia="es-CL"/>
        </w:rPr>
      </w:pPr>
      <w:r>
        <w:rPr>
          <w:rFonts w:ascii="Arial" w:eastAsia="Courier New" w:hAnsi="Arial" w:cs="Arial"/>
        </w:rPr>
        <w:t>D</w:t>
      </w:r>
      <w:r w:rsidRPr="007761C3">
        <w:rPr>
          <w:rFonts w:ascii="Arial" w:eastAsia="Courier New" w:hAnsi="Arial" w:cs="Arial"/>
        </w:rPr>
        <w:t>e conformidad a lo dispuesto en el inciso final del artículo 9</w:t>
      </w:r>
      <w:r w:rsidR="003E6123">
        <w:rPr>
          <w:rFonts w:ascii="Arial" w:eastAsia="Courier New" w:hAnsi="Arial" w:cs="Arial"/>
        </w:rPr>
        <w:t>°</w:t>
      </w:r>
      <w:r w:rsidRPr="007761C3">
        <w:rPr>
          <w:rFonts w:ascii="Arial" w:eastAsia="Courier New" w:hAnsi="Arial" w:cs="Arial"/>
        </w:rPr>
        <w:t xml:space="preserve"> del D.S. N°287, de 2005, del Ministerio de Hacienda, que establece el Reglamento de Funcionamiento y Fiscalización de Casinos de Juego, las personas pueden voluntariamente decidir autoexcluirse del ingreso a las salas de juego de un casino de juego</w:t>
      </w:r>
      <w:r>
        <w:rPr>
          <w:rFonts w:ascii="Arial" w:eastAsia="Courier New" w:hAnsi="Arial" w:cs="Arial"/>
        </w:rPr>
        <w:t>.</w:t>
      </w:r>
    </w:p>
    <w:p w14:paraId="7EDD34DC" w14:textId="7F1CAB40" w:rsidR="00CF5F02" w:rsidRDefault="007761C3" w:rsidP="00D13007">
      <w:pPr>
        <w:pStyle w:val="Prrafodelista"/>
        <w:numPr>
          <w:ilvl w:val="1"/>
          <w:numId w:val="1"/>
        </w:numPr>
        <w:ind w:hanging="654"/>
        <w:jc w:val="both"/>
        <w:rPr>
          <w:rFonts w:ascii="Arial" w:eastAsia="Courier New" w:hAnsi="Arial" w:cs="Arial"/>
          <w:lang w:eastAsia="es-CL"/>
        </w:rPr>
      </w:pPr>
      <w:r w:rsidRPr="007761C3">
        <w:rPr>
          <w:rFonts w:ascii="Arial" w:eastAsia="Courier New" w:hAnsi="Arial" w:cs="Arial"/>
        </w:rPr>
        <w:t xml:space="preserve">El presente capítulo tiene por objetivo </w:t>
      </w:r>
      <w:r w:rsidR="00CF5F02">
        <w:rPr>
          <w:rFonts w:ascii="Arial" w:eastAsia="Courier New" w:hAnsi="Arial" w:cs="Arial"/>
        </w:rPr>
        <w:t>e</w:t>
      </w:r>
      <w:r w:rsidR="00CF5F02" w:rsidRPr="00CF5F02">
        <w:rPr>
          <w:rFonts w:ascii="Arial" w:eastAsia="Courier New" w:hAnsi="Arial" w:cs="Arial"/>
        </w:rPr>
        <w:t>stablecer las instrucciones y procedimientos que deberá</w:t>
      </w:r>
      <w:r w:rsidR="00CF5F02">
        <w:rPr>
          <w:rFonts w:ascii="Arial" w:eastAsia="Courier New" w:hAnsi="Arial" w:cs="Arial"/>
        </w:rPr>
        <w:t xml:space="preserve">n implementar las </w:t>
      </w:r>
      <w:r w:rsidRPr="007761C3">
        <w:rPr>
          <w:rFonts w:ascii="Arial" w:eastAsia="Courier New" w:hAnsi="Arial" w:cs="Arial"/>
        </w:rPr>
        <w:t xml:space="preserve">sociedades operadoras </w:t>
      </w:r>
      <w:r w:rsidR="00CF5F02" w:rsidRPr="00CF5F02">
        <w:rPr>
          <w:rFonts w:ascii="Arial" w:eastAsia="Courier New" w:hAnsi="Arial" w:cs="Arial"/>
        </w:rPr>
        <w:t>de casinos de juego autorizadas bajo la Ley N°19.995</w:t>
      </w:r>
      <w:r w:rsidR="00CF5F02">
        <w:rPr>
          <w:rFonts w:ascii="Arial" w:eastAsia="Courier New" w:hAnsi="Arial" w:cs="Arial"/>
        </w:rPr>
        <w:t xml:space="preserve"> </w:t>
      </w:r>
      <w:r w:rsidRPr="007761C3">
        <w:rPr>
          <w:rFonts w:ascii="Arial" w:eastAsia="Courier New" w:hAnsi="Arial" w:cs="Arial"/>
        </w:rPr>
        <w:t>y concesionarias de casinos municipales</w:t>
      </w:r>
      <w:r w:rsidR="00CF5F02" w:rsidRPr="00CF5F02">
        <w:t xml:space="preserve"> </w:t>
      </w:r>
      <w:r w:rsidR="00CF5F02" w:rsidRPr="00CF5F02">
        <w:rPr>
          <w:rFonts w:ascii="Arial" w:eastAsia="Courier New" w:hAnsi="Arial" w:cs="Arial"/>
        </w:rPr>
        <w:t>mientras se encuentren vigentes sus contratos de concesión</w:t>
      </w:r>
      <w:r w:rsidR="00CF5F02">
        <w:rPr>
          <w:rFonts w:ascii="Arial" w:eastAsia="Courier New" w:hAnsi="Arial" w:cs="Arial"/>
        </w:rPr>
        <w:t xml:space="preserve">, para garantizar un mecanismo </w:t>
      </w:r>
      <w:r w:rsidR="00AF21DF">
        <w:rPr>
          <w:rFonts w:ascii="Arial" w:eastAsia="Courier New" w:hAnsi="Arial" w:cs="Arial"/>
        </w:rPr>
        <w:t xml:space="preserve">eficaz de que </w:t>
      </w:r>
      <w:r w:rsidR="00CF5F02" w:rsidRPr="00CF5F02">
        <w:rPr>
          <w:rFonts w:ascii="Arial" w:eastAsia="Courier New" w:hAnsi="Arial" w:cs="Arial"/>
        </w:rPr>
        <w:t>imp</w:t>
      </w:r>
      <w:r w:rsidR="00AF21DF">
        <w:rPr>
          <w:rFonts w:ascii="Arial" w:eastAsia="Courier New" w:hAnsi="Arial" w:cs="Arial"/>
        </w:rPr>
        <w:t xml:space="preserve">ida </w:t>
      </w:r>
      <w:r w:rsidR="00CF5F02" w:rsidRPr="00CF5F02">
        <w:rPr>
          <w:rFonts w:ascii="Arial" w:eastAsia="Courier New" w:hAnsi="Arial" w:cs="Arial"/>
        </w:rPr>
        <w:t xml:space="preserve">a dichas personas el ingreso a </w:t>
      </w:r>
      <w:r w:rsidR="00AF21DF">
        <w:rPr>
          <w:rFonts w:ascii="Arial" w:eastAsia="Courier New" w:hAnsi="Arial" w:cs="Arial"/>
        </w:rPr>
        <w:t xml:space="preserve">sus </w:t>
      </w:r>
      <w:r w:rsidR="00CF5F02" w:rsidRPr="00CF5F02">
        <w:rPr>
          <w:rFonts w:ascii="Arial" w:eastAsia="Courier New" w:hAnsi="Arial" w:cs="Arial"/>
        </w:rPr>
        <w:t>dependencias.</w:t>
      </w:r>
    </w:p>
    <w:p w14:paraId="141096D6" w14:textId="625D5739" w:rsidR="007761C3" w:rsidRDefault="00942450" w:rsidP="00D13007">
      <w:pPr>
        <w:pStyle w:val="Prrafodelista"/>
        <w:numPr>
          <w:ilvl w:val="1"/>
          <w:numId w:val="1"/>
        </w:numPr>
        <w:ind w:hanging="654"/>
        <w:jc w:val="both"/>
        <w:rPr>
          <w:rFonts w:ascii="Arial" w:eastAsia="Courier New" w:hAnsi="Arial" w:cs="Arial"/>
        </w:rPr>
      </w:pPr>
      <w:r>
        <w:rPr>
          <w:rFonts w:ascii="Arial" w:eastAsia="Courier New" w:hAnsi="Arial" w:cs="Arial"/>
        </w:rPr>
        <w:t>Asimismo,</w:t>
      </w:r>
      <w:r w:rsidR="007761C3" w:rsidRPr="007761C3">
        <w:rPr>
          <w:rFonts w:ascii="Arial" w:eastAsia="Courier New" w:hAnsi="Arial" w:cs="Arial"/>
        </w:rPr>
        <w:t xml:space="preserve"> tal como exige la norma citada, las personas que voluntariamente decidan autoexcluirse de las salas de juego de las sociedades operadoras y concesionarias de casinos municipales, deberán sujetarse a las formalidades establecidas al efecto por esta Superintendencia.</w:t>
      </w:r>
    </w:p>
    <w:p w14:paraId="6A13CEB5" w14:textId="77777777" w:rsidR="007803F3" w:rsidRDefault="007803F3" w:rsidP="007803F3">
      <w:pPr>
        <w:pStyle w:val="Prrafodelista"/>
        <w:ind w:left="1080"/>
        <w:jc w:val="both"/>
        <w:rPr>
          <w:rFonts w:ascii="Arial" w:eastAsia="Courier New" w:hAnsi="Arial" w:cs="Arial"/>
        </w:rPr>
      </w:pPr>
    </w:p>
    <w:p w14:paraId="6C58D8CC" w14:textId="36DCA820" w:rsidR="007803F3" w:rsidRDefault="007803F3" w:rsidP="007803F3">
      <w:pPr>
        <w:pStyle w:val="Prrafodelista"/>
        <w:numPr>
          <w:ilvl w:val="0"/>
          <w:numId w:val="1"/>
        </w:numPr>
        <w:ind w:left="426" w:hanging="426"/>
        <w:jc w:val="both"/>
        <w:rPr>
          <w:rFonts w:ascii="Arial" w:eastAsia="Courier New" w:hAnsi="Arial" w:cs="Arial"/>
          <w:b/>
          <w:bCs/>
        </w:rPr>
      </w:pPr>
      <w:r w:rsidRPr="007803F3">
        <w:rPr>
          <w:rFonts w:ascii="Arial" w:eastAsia="Courier New" w:hAnsi="Arial" w:cs="Arial"/>
          <w:b/>
          <w:bCs/>
        </w:rPr>
        <w:t>Glosario</w:t>
      </w:r>
    </w:p>
    <w:p w14:paraId="77DFD319" w14:textId="1A3E3B05" w:rsidR="00A245C7" w:rsidRDefault="00A245C7" w:rsidP="00A245C7">
      <w:pPr>
        <w:pStyle w:val="Prrafodelista"/>
        <w:ind w:left="426"/>
        <w:jc w:val="both"/>
        <w:rPr>
          <w:rFonts w:ascii="Arial" w:eastAsia="Courier New" w:hAnsi="Arial" w:cs="Arial"/>
          <w:b/>
          <w:bCs/>
        </w:rPr>
      </w:pPr>
    </w:p>
    <w:tbl>
      <w:tblPr>
        <w:tblStyle w:val="Tablaconcuadrcula"/>
        <w:tblW w:w="0" w:type="auto"/>
        <w:tblInd w:w="426" w:type="dxa"/>
        <w:tblLook w:val="04A0" w:firstRow="1" w:lastRow="0" w:firstColumn="1" w:lastColumn="0" w:noHBand="0" w:noVBand="1"/>
      </w:tblPr>
      <w:tblGrid>
        <w:gridCol w:w="2121"/>
        <w:gridCol w:w="6281"/>
      </w:tblGrid>
      <w:tr w:rsidR="00A245C7" w14:paraId="059CECA3" w14:textId="77777777" w:rsidTr="00A245C7">
        <w:tc>
          <w:tcPr>
            <w:tcW w:w="2121" w:type="dxa"/>
          </w:tcPr>
          <w:p w14:paraId="7DDAAD3B" w14:textId="3EE18E32" w:rsidR="00A245C7" w:rsidRDefault="00A245C7" w:rsidP="007803F3">
            <w:pPr>
              <w:pStyle w:val="Prrafodelista"/>
              <w:ind w:left="0"/>
              <w:jc w:val="both"/>
              <w:rPr>
                <w:rFonts w:ascii="Arial" w:eastAsia="Courier New" w:hAnsi="Arial" w:cs="Arial"/>
                <w:b/>
                <w:bCs/>
              </w:rPr>
            </w:pPr>
            <w:r>
              <w:rPr>
                <w:rFonts w:ascii="Arial" w:eastAsia="Courier New" w:hAnsi="Arial" w:cs="Arial"/>
                <w:b/>
                <w:bCs/>
              </w:rPr>
              <w:t>Término</w:t>
            </w:r>
          </w:p>
        </w:tc>
        <w:tc>
          <w:tcPr>
            <w:tcW w:w="6281" w:type="dxa"/>
          </w:tcPr>
          <w:p w14:paraId="4934B1FC" w14:textId="5E8F9AE7" w:rsidR="00A245C7" w:rsidRDefault="00A245C7" w:rsidP="007803F3">
            <w:pPr>
              <w:pStyle w:val="Prrafodelista"/>
              <w:ind w:left="0"/>
              <w:jc w:val="both"/>
              <w:rPr>
                <w:rFonts w:ascii="Arial" w:eastAsia="Courier New" w:hAnsi="Arial" w:cs="Arial"/>
                <w:b/>
                <w:bCs/>
              </w:rPr>
            </w:pPr>
            <w:r>
              <w:rPr>
                <w:rFonts w:ascii="Arial" w:eastAsia="Courier New" w:hAnsi="Arial" w:cs="Arial"/>
                <w:b/>
                <w:bCs/>
              </w:rPr>
              <w:t>Definición</w:t>
            </w:r>
          </w:p>
        </w:tc>
      </w:tr>
      <w:tr w:rsidR="00A245C7" w14:paraId="0FC46560" w14:textId="77777777" w:rsidTr="00A245C7">
        <w:tc>
          <w:tcPr>
            <w:tcW w:w="2121" w:type="dxa"/>
          </w:tcPr>
          <w:p w14:paraId="620FF6F0" w14:textId="25A0D957" w:rsidR="00A245C7" w:rsidRPr="00A245C7" w:rsidRDefault="00A245C7" w:rsidP="007803F3">
            <w:pPr>
              <w:pStyle w:val="Prrafodelista"/>
              <w:ind w:left="0"/>
              <w:jc w:val="both"/>
              <w:rPr>
                <w:rFonts w:ascii="Arial" w:eastAsia="Courier New" w:hAnsi="Arial" w:cs="Arial"/>
              </w:rPr>
            </w:pPr>
            <w:r w:rsidRPr="00A245C7">
              <w:rPr>
                <w:rFonts w:ascii="Arial" w:eastAsia="Courier New" w:hAnsi="Arial" w:cs="Arial"/>
              </w:rPr>
              <w:t>Autoexcluido/a</w:t>
            </w:r>
          </w:p>
        </w:tc>
        <w:tc>
          <w:tcPr>
            <w:tcW w:w="6281" w:type="dxa"/>
          </w:tcPr>
          <w:p w14:paraId="1981486E" w14:textId="60ACEC3C" w:rsidR="00A245C7" w:rsidRPr="00A245C7" w:rsidRDefault="00A245C7" w:rsidP="007803F3">
            <w:pPr>
              <w:pStyle w:val="Prrafodelista"/>
              <w:ind w:left="0"/>
              <w:jc w:val="both"/>
              <w:rPr>
                <w:rFonts w:ascii="Arial" w:eastAsia="Courier New" w:hAnsi="Arial" w:cs="Arial"/>
              </w:rPr>
            </w:pPr>
            <w:r w:rsidRPr="00A245C7">
              <w:rPr>
                <w:rFonts w:ascii="Arial" w:eastAsia="Courier New" w:hAnsi="Arial" w:cs="Arial"/>
              </w:rPr>
              <w:t xml:space="preserve">Persona </w:t>
            </w:r>
            <w:r w:rsidR="00AF21DF">
              <w:rPr>
                <w:rFonts w:ascii="Arial" w:eastAsia="Courier New" w:hAnsi="Arial" w:cs="Arial"/>
              </w:rPr>
              <w:t xml:space="preserve">natural mayor de edad que </w:t>
            </w:r>
            <w:r w:rsidR="00060590" w:rsidRPr="00A245C7">
              <w:rPr>
                <w:rFonts w:ascii="Arial" w:eastAsia="Courier New" w:hAnsi="Arial" w:cs="Arial"/>
              </w:rPr>
              <w:t xml:space="preserve">voluntariamente </w:t>
            </w:r>
            <w:r w:rsidR="00272B9C">
              <w:rPr>
                <w:rFonts w:ascii="Arial" w:eastAsia="Courier New" w:hAnsi="Arial" w:cs="Arial"/>
              </w:rPr>
              <w:t xml:space="preserve">renunció a su derecho de </w:t>
            </w:r>
            <w:r w:rsidR="00AF21DF">
              <w:rPr>
                <w:rFonts w:ascii="Arial" w:eastAsia="Courier New" w:hAnsi="Arial" w:cs="Arial"/>
              </w:rPr>
              <w:t xml:space="preserve">ingreso a las </w:t>
            </w:r>
            <w:r w:rsidRPr="00A245C7">
              <w:rPr>
                <w:rFonts w:ascii="Arial" w:eastAsia="Courier New" w:hAnsi="Arial" w:cs="Arial"/>
              </w:rPr>
              <w:t>salas de juego de los casinos del país.</w:t>
            </w:r>
          </w:p>
        </w:tc>
      </w:tr>
      <w:tr w:rsidR="00A245C7" w14:paraId="768C19CD" w14:textId="77777777" w:rsidTr="00A245C7">
        <w:tc>
          <w:tcPr>
            <w:tcW w:w="2121" w:type="dxa"/>
          </w:tcPr>
          <w:p w14:paraId="24ADE0EE" w14:textId="55270B18" w:rsidR="00A245C7" w:rsidRPr="00A245C7" w:rsidRDefault="00A245C7" w:rsidP="007803F3">
            <w:pPr>
              <w:pStyle w:val="Prrafodelista"/>
              <w:ind w:left="0"/>
              <w:jc w:val="both"/>
              <w:rPr>
                <w:rFonts w:ascii="Arial" w:eastAsia="Courier New" w:hAnsi="Arial" w:cs="Arial"/>
              </w:rPr>
            </w:pPr>
            <w:r w:rsidRPr="00A245C7">
              <w:rPr>
                <w:rFonts w:ascii="Arial" w:eastAsia="Courier New" w:hAnsi="Arial" w:cs="Arial"/>
              </w:rPr>
              <w:t>Apoderado/a</w:t>
            </w:r>
          </w:p>
        </w:tc>
        <w:tc>
          <w:tcPr>
            <w:tcW w:w="6281" w:type="dxa"/>
          </w:tcPr>
          <w:p w14:paraId="3D9ACBE0" w14:textId="0BA17EC8" w:rsidR="00A245C7" w:rsidRPr="00796CF3" w:rsidRDefault="00796CF3" w:rsidP="007803F3">
            <w:pPr>
              <w:pStyle w:val="Prrafodelista"/>
              <w:ind w:left="0"/>
              <w:jc w:val="both"/>
              <w:rPr>
                <w:rFonts w:ascii="Arial" w:eastAsia="Courier New" w:hAnsi="Arial" w:cs="Arial"/>
              </w:rPr>
            </w:pPr>
            <w:r w:rsidRPr="00796CF3">
              <w:rPr>
                <w:rFonts w:ascii="Arial" w:eastAsia="Courier New" w:hAnsi="Arial" w:cs="Arial"/>
              </w:rPr>
              <w:t xml:space="preserve">Persona </w:t>
            </w:r>
            <w:r w:rsidR="00272B9C">
              <w:rPr>
                <w:rFonts w:ascii="Arial" w:eastAsia="Courier New" w:hAnsi="Arial" w:cs="Arial"/>
              </w:rPr>
              <w:t xml:space="preserve">natural mayor de edad, </w:t>
            </w:r>
            <w:r w:rsidRPr="00796CF3">
              <w:rPr>
                <w:rFonts w:ascii="Arial" w:eastAsia="Courier New" w:hAnsi="Arial" w:cs="Arial"/>
              </w:rPr>
              <w:t>designada por el</w:t>
            </w:r>
            <w:r>
              <w:rPr>
                <w:rFonts w:ascii="Arial" w:eastAsia="Courier New" w:hAnsi="Arial" w:cs="Arial"/>
              </w:rPr>
              <w:t>/a</w:t>
            </w:r>
            <w:r w:rsidRPr="00796CF3">
              <w:rPr>
                <w:rFonts w:ascii="Arial" w:eastAsia="Courier New" w:hAnsi="Arial" w:cs="Arial"/>
              </w:rPr>
              <w:t xml:space="preserve"> autoexcluido</w:t>
            </w:r>
            <w:r>
              <w:rPr>
                <w:rFonts w:ascii="Arial" w:eastAsia="Courier New" w:hAnsi="Arial" w:cs="Arial"/>
              </w:rPr>
              <w:t>/a</w:t>
            </w:r>
            <w:r w:rsidRPr="00796CF3">
              <w:rPr>
                <w:rFonts w:ascii="Arial" w:eastAsia="Courier New" w:hAnsi="Arial" w:cs="Arial"/>
              </w:rPr>
              <w:t xml:space="preserve">, </w:t>
            </w:r>
            <w:bookmarkStart w:id="0" w:name="_Hlk201848346"/>
            <w:r w:rsidR="00AF21DF">
              <w:rPr>
                <w:rFonts w:ascii="Arial" w:eastAsia="Courier New" w:hAnsi="Arial" w:cs="Arial"/>
              </w:rPr>
              <w:t xml:space="preserve">responsable de acompañar su proceso </w:t>
            </w:r>
            <w:r w:rsidR="00272B9C" w:rsidRPr="00272B9C">
              <w:rPr>
                <w:rFonts w:ascii="Arial" w:eastAsia="Courier New" w:hAnsi="Arial" w:cs="Arial"/>
              </w:rPr>
              <w:t>auxili</w:t>
            </w:r>
            <w:r w:rsidR="00003AD4">
              <w:rPr>
                <w:rFonts w:ascii="Arial" w:eastAsia="Courier New" w:hAnsi="Arial" w:cs="Arial"/>
              </w:rPr>
              <w:t>á</w:t>
            </w:r>
            <w:r w:rsidR="00272B9C" w:rsidRPr="00272B9C">
              <w:rPr>
                <w:rFonts w:ascii="Arial" w:eastAsia="Courier New" w:hAnsi="Arial" w:cs="Arial"/>
              </w:rPr>
              <w:t>ndo</w:t>
            </w:r>
            <w:r w:rsidR="00272B9C">
              <w:rPr>
                <w:rFonts w:ascii="Arial" w:eastAsia="Courier New" w:hAnsi="Arial" w:cs="Arial"/>
              </w:rPr>
              <w:t>lo</w:t>
            </w:r>
            <w:r w:rsidR="00272B9C" w:rsidRPr="00272B9C">
              <w:rPr>
                <w:rFonts w:ascii="Arial" w:eastAsia="Courier New" w:hAnsi="Arial" w:cs="Arial"/>
              </w:rPr>
              <w:t xml:space="preserve"> en su imposibilidad de delimitarse a sí mismo y cooperando en los momentos de mayor dificultad de la persona autoexcluida.</w:t>
            </w:r>
            <w:r w:rsidR="00272B9C" w:rsidDel="00272B9C">
              <w:rPr>
                <w:rFonts w:ascii="Arial" w:eastAsia="Courier New" w:hAnsi="Arial" w:cs="Arial"/>
              </w:rPr>
              <w:t xml:space="preserve"> </w:t>
            </w:r>
            <w:bookmarkEnd w:id="0"/>
          </w:p>
        </w:tc>
      </w:tr>
      <w:tr w:rsidR="00A245C7" w14:paraId="58742C39" w14:textId="77777777" w:rsidTr="00A245C7">
        <w:tc>
          <w:tcPr>
            <w:tcW w:w="2121" w:type="dxa"/>
          </w:tcPr>
          <w:p w14:paraId="52D28C9F" w14:textId="129FB8FF" w:rsidR="00A245C7" w:rsidRPr="00A245C7" w:rsidRDefault="00A245C7" w:rsidP="007803F3">
            <w:pPr>
              <w:pStyle w:val="Prrafodelista"/>
              <w:ind w:left="0"/>
              <w:jc w:val="both"/>
              <w:rPr>
                <w:rFonts w:ascii="Arial" w:eastAsia="Courier New" w:hAnsi="Arial" w:cs="Arial"/>
              </w:rPr>
            </w:pPr>
            <w:r w:rsidRPr="00A245C7">
              <w:rPr>
                <w:rFonts w:ascii="Arial" w:eastAsia="Courier New" w:hAnsi="Arial" w:cs="Arial"/>
              </w:rPr>
              <w:t>Encargado/a</w:t>
            </w:r>
            <w:r w:rsidR="000C7569">
              <w:rPr>
                <w:rFonts w:ascii="Arial" w:eastAsia="Courier New" w:hAnsi="Arial" w:cs="Arial"/>
              </w:rPr>
              <w:t xml:space="preserve"> de autoexclusión</w:t>
            </w:r>
          </w:p>
        </w:tc>
        <w:tc>
          <w:tcPr>
            <w:tcW w:w="6281" w:type="dxa"/>
          </w:tcPr>
          <w:p w14:paraId="72699B35" w14:textId="2ED21E2B" w:rsidR="00A245C7" w:rsidRPr="00796CF3" w:rsidRDefault="00003AD4" w:rsidP="007803F3">
            <w:pPr>
              <w:pStyle w:val="Prrafodelista"/>
              <w:ind w:left="0"/>
              <w:jc w:val="both"/>
              <w:rPr>
                <w:rFonts w:ascii="Arial" w:eastAsia="Courier New" w:hAnsi="Arial" w:cs="Arial"/>
              </w:rPr>
            </w:pPr>
            <w:r>
              <w:rPr>
                <w:rFonts w:ascii="Arial" w:eastAsia="Courier New" w:hAnsi="Arial" w:cs="Arial"/>
              </w:rPr>
              <w:t xml:space="preserve">Funcionarios/as </w:t>
            </w:r>
            <w:r w:rsidR="00AF21DF">
              <w:rPr>
                <w:rFonts w:ascii="Arial" w:eastAsia="Courier New" w:hAnsi="Arial" w:cs="Arial"/>
              </w:rPr>
              <w:t>del casino de juego r</w:t>
            </w:r>
            <w:r w:rsidR="00796CF3" w:rsidRPr="00796CF3">
              <w:rPr>
                <w:rFonts w:ascii="Arial" w:eastAsia="Courier New" w:hAnsi="Arial" w:cs="Arial"/>
              </w:rPr>
              <w:t>esponsable</w:t>
            </w:r>
            <w:r>
              <w:rPr>
                <w:rFonts w:ascii="Arial" w:eastAsia="Courier New" w:hAnsi="Arial" w:cs="Arial"/>
              </w:rPr>
              <w:t>s</w:t>
            </w:r>
            <w:r w:rsidR="00796CF3" w:rsidRPr="00796CF3">
              <w:rPr>
                <w:rFonts w:ascii="Arial" w:eastAsia="Courier New" w:hAnsi="Arial" w:cs="Arial"/>
              </w:rPr>
              <w:t xml:space="preserve"> de la recepción, verificación </w:t>
            </w:r>
            <w:r>
              <w:rPr>
                <w:rFonts w:ascii="Arial" w:eastAsia="Courier New" w:hAnsi="Arial" w:cs="Arial"/>
              </w:rPr>
              <w:t xml:space="preserve">de los datos proporcionados por la persona </w:t>
            </w:r>
            <w:r w:rsidR="00796CF3" w:rsidRPr="00796CF3">
              <w:rPr>
                <w:rFonts w:ascii="Arial" w:eastAsia="Courier New" w:hAnsi="Arial" w:cs="Arial"/>
              </w:rPr>
              <w:t xml:space="preserve">y registro de </w:t>
            </w:r>
            <w:r w:rsidR="002C5E78">
              <w:rPr>
                <w:rFonts w:ascii="Arial" w:eastAsia="Courier New" w:hAnsi="Arial" w:cs="Arial"/>
              </w:rPr>
              <w:t xml:space="preserve">los </w:t>
            </w:r>
            <w:r w:rsidR="00796CF3" w:rsidRPr="00796CF3">
              <w:rPr>
                <w:rFonts w:ascii="Arial" w:eastAsia="Courier New" w:hAnsi="Arial" w:cs="Arial"/>
              </w:rPr>
              <w:t>formularios en el sistema de autoexclusión</w:t>
            </w:r>
            <w:r w:rsidR="00796CF3">
              <w:rPr>
                <w:rFonts w:ascii="Arial" w:eastAsia="Courier New" w:hAnsi="Arial" w:cs="Arial"/>
              </w:rPr>
              <w:t>.</w:t>
            </w:r>
          </w:p>
        </w:tc>
      </w:tr>
      <w:tr w:rsidR="00A245C7" w14:paraId="78592B7E" w14:textId="77777777" w:rsidTr="00A245C7">
        <w:tc>
          <w:tcPr>
            <w:tcW w:w="2121" w:type="dxa"/>
          </w:tcPr>
          <w:p w14:paraId="593AA307" w14:textId="10C4C131" w:rsidR="00A245C7" w:rsidRPr="00A245C7" w:rsidRDefault="00A245C7" w:rsidP="007803F3">
            <w:pPr>
              <w:pStyle w:val="Prrafodelista"/>
              <w:ind w:left="0"/>
              <w:jc w:val="both"/>
              <w:rPr>
                <w:rFonts w:ascii="Arial" w:eastAsia="Courier New" w:hAnsi="Arial" w:cs="Arial"/>
              </w:rPr>
            </w:pPr>
            <w:r w:rsidRPr="00A245C7">
              <w:rPr>
                <w:rFonts w:ascii="Arial" w:eastAsia="Courier New" w:hAnsi="Arial" w:cs="Arial"/>
              </w:rPr>
              <w:t>Coordinador/a</w:t>
            </w:r>
            <w:r w:rsidR="000C7569">
              <w:rPr>
                <w:rFonts w:ascii="Arial" w:eastAsia="Courier New" w:hAnsi="Arial" w:cs="Arial"/>
              </w:rPr>
              <w:t xml:space="preserve"> de autoexclusión</w:t>
            </w:r>
          </w:p>
        </w:tc>
        <w:tc>
          <w:tcPr>
            <w:tcW w:w="6281" w:type="dxa"/>
          </w:tcPr>
          <w:p w14:paraId="398D2F37" w14:textId="0F57A7AC" w:rsidR="00A245C7" w:rsidRPr="00796CF3" w:rsidRDefault="00003AD4" w:rsidP="007803F3">
            <w:pPr>
              <w:pStyle w:val="Prrafodelista"/>
              <w:ind w:left="0"/>
              <w:jc w:val="both"/>
              <w:rPr>
                <w:rFonts w:ascii="Arial" w:eastAsia="Courier New" w:hAnsi="Arial" w:cs="Arial"/>
              </w:rPr>
            </w:pPr>
            <w:r>
              <w:rPr>
                <w:rFonts w:ascii="Arial" w:eastAsia="Courier New" w:hAnsi="Arial" w:cs="Arial"/>
              </w:rPr>
              <w:t xml:space="preserve">Funcionario/a </w:t>
            </w:r>
            <w:r w:rsidR="00014D10" w:rsidRPr="00014D10">
              <w:rPr>
                <w:rFonts w:ascii="Arial" w:eastAsia="Courier New" w:hAnsi="Arial" w:cs="Arial"/>
              </w:rPr>
              <w:t>de</w:t>
            </w:r>
            <w:r w:rsidR="002C5E78">
              <w:rPr>
                <w:rFonts w:ascii="Arial" w:eastAsia="Courier New" w:hAnsi="Arial" w:cs="Arial"/>
              </w:rPr>
              <w:t xml:space="preserve">l casino de juego </w:t>
            </w:r>
            <w:r>
              <w:rPr>
                <w:rFonts w:ascii="Arial" w:eastAsia="Courier New" w:hAnsi="Arial" w:cs="Arial"/>
              </w:rPr>
              <w:t>r</w:t>
            </w:r>
            <w:r w:rsidRPr="00014D10">
              <w:rPr>
                <w:rFonts w:ascii="Arial" w:eastAsia="Courier New" w:hAnsi="Arial" w:cs="Arial"/>
              </w:rPr>
              <w:t>esponsable</w:t>
            </w:r>
            <w:r>
              <w:rPr>
                <w:rFonts w:ascii="Arial" w:eastAsia="Courier New" w:hAnsi="Arial" w:cs="Arial"/>
              </w:rPr>
              <w:t xml:space="preserve"> </w:t>
            </w:r>
            <w:r w:rsidR="002C5E78">
              <w:rPr>
                <w:rFonts w:ascii="Arial" w:eastAsia="Courier New" w:hAnsi="Arial" w:cs="Arial"/>
              </w:rPr>
              <w:t xml:space="preserve">de </w:t>
            </w:r>
            <w:r w:rsidR="00014D10" w:rsidRPr="00014D10">
              <w:rPr>
                <w:rFonts w:ascii="Arial" w:eastAsia="Courier New" w:hAnsi="Arial" w:cs="Arial"/>
              </w:rPr>
              <w:t>la gestión, supervisión y correcto tratamiento de la base de datos</w:t>
            </w:r>
            <w:r w:rsidR="002C5E78">
              <w:rPr>
                <w:rFonts w:ascii="Arial" w:eastAsia="Courier New" w:hAnsi="Arial" w:cs="Arial"/>
              </w:rPr>
              <w:t xml:space="preserve"> de </w:t>
            </w:r>
            <w:r w:rsidR="002C5E78">
              <w:rPr>
                <w:rFonts w:ascii="Arial" w:eastAsia="Courier New" w:hAnsi="Arial" w:cs="Arial"/>
              </w:rPr>
              <w:lastRenderedPageBreak/>
              <w:t>personas autoexcluidas</w:t>
            </w:r>
            <w:r w:rsidR="00014D10" w:rsidRPr="00014D10">
              <w:rPr>
                <w:rFonts w:ascii="Arial" w:eastAsia="Courier New" w:hAnsi="Arial" w:cs="Arial"/>
              </w:rPr>
              <w:t xml:space="preserve">, </w:t>
            </w:r>
            <w:r w:rsidR="000C7569">
              <w:rPr>
                <w:rFonts w:ascii="Arial" w:eastAsia="Courier New" w:hAnsi="Arial" w:cs="Arial"/>
              </w:rPr>
              <w:t xml:space="preserve">así </w:t>
            </w:r>
            <w:r w:rsidR="00014D10" w:rsidRPr="00014D10">
              <w:rPr>
                <w:rFonts w:ascii="Arial" w:eastAsia="Courier New" w:hAnsi="Arial" w:cs="Arial"/>
              </w:rPr>
              <w:t xml:space="preserve">como </w:t>
            </w:r>
            <w:r w:rsidR="000C7569">
              <w:rPr>
                <w:rFonts w:ascii="Arial" w:eastAsia="Courier New" w:hAnsi="Arial" w:cs="Arial"/>
              </w:rPr>
              <w:t xml:space="preserve">también </w:t>
            </w:r>
            <w:r w:rsidR="00014D10" w:rsidRPr="00014D10">
              <w:rPr>
                <w:rFonts w:ascii="Arial" w:eastAsia="Courier New" w:hAnsi="Arial" w:cs="Arial"/>
              </w:rPr>
              <w:t xml:space="preserve">de la aplicación y cumplimiento del procedimiento establecido en el casino dentro del marco del </w:t>
            </w:r>
            <w:r>
              <w:rPr>
                <w:rFonts w:ascii="Arial" w:eastAsia="Courier New" w:hAnsi="Arial" w:cs="Arial"/>
              </w:rPr>
              <w:t>P</w:t>
            </w:r>
            <w:r w:rsidR="00014D10" w:rsidRPr="00014D10">
              <w:rPr>
                <w:rFonts w:ascii="Arial" w:eastAsia="Courier New" w:hAnsi="Arial" w:cs="Arial"/>
              </w:rPr>
              <w:t>rograma de Juego Responsable.</w:t>
            </w:r>
          </w:p>
        </w:tc>
      </w:tr>
      <w:tr w:rsidR="00796CF3" w14:paraId="0CA3DCF1" w14:textId="77777777" w:rsidTr="00A245C7">
        <w:tc>
          <w:tcPr>
            <w:tcW w:w="2121" w:type="dxa"/>
          </w:tcPr>
          <w:p w14:paraId="43794B63" w14:textId="78232EC2" w:rsidR="00796CF3" w:rsidRPr="00A245C7" w:rsidRDefault="00796CF3" w:rsidP="007803F3">
            <w:pPr>
              <w:pStyle w:val="Prrafodelista"/>
              <w:ind w:left="0"/>
              <w:jc w:val="both"/>
              <w:rPr>
                <w:rFonts w:ascii="Arial" w:eastAsia="Courier New" w:hAnsi="Arial" w:cs="Arial"/>
              </w:rPr>
            </w:pPr>
            <w:r>
              <w:rPr>
                <w:rFonts w:ascii="Arial" w:eastAsia="Courier New" w:hAnsi="Arial" w:cs="Arial"/>
              </w:rPr>
              <w:lastRenderedPageBreak/>
              <w:t>Formulario</w:t>
            </w:r>
            <w:r w:rsidR="00CC5AE0">
              <w:rPr>
                <w:rFonts w:ascii="Arial" w:eastAsia="Courier New" w:hAnsi="Arial" w:cs="Arial"/>
              </w:rPr>
              <w:t>s</w:t>
            </w:r>
          </w:p>
        </w:tc>
        <w:tc>
          <w:tcPr>
            <w:tcW w:w="6281" w:type="dxa"/>
          </w:tcPr>
          <w:p w14:paraId="1F4DF45A" w14:textId="215C1B5E" w:rsidR="00796CF3" w:rsidRPr="009960FC" w:rsidRDefault="009960FC" w:rsidP="007803F3">
            <w:pPr>
              <w:pStyle w:val="Prrafodelista"/>
              <w:ind w:left="0"/>
              <w:jc w:val="both"/>
              <w:rPr>
                <w:rFonts w:ascii="Arial" w:eastAsia="Courier New" w:hAnsi="Arial" w:cs="Arial"/>
              </w:rPr>
            </w:pPr>
            <w:r>
              <w:rPr>
                <w:rFonts w:ascii="Arial" w:eastAsia="Courier New" w:hAnsi="Arial" w:cs="Arial"/>
              </w:rPr>
              <w:t>Documento</w:t>
            </w:r>
            <w:r w:rsidR="002C5E78">
              <w:rPr>
                <w:rFonts w:ascii="Arial" w:eastAsia="Courier New" w:hAnsi="Arial" w:cs="Arial"/>
              </w:rPr>
              <w:t>s</w:t>
            </w:r>
            <w:r w:rsidRPr="009960FC">
              <w:rPr>
                <w:rFonts w:ascii="Arial" w:eastAsia="Courier New" w:hAnsi="Arial" w:cs="Arial"/>
              </w:rPr>
              <w:t xml:space="preserve"> ofici</w:t>
            </w:r>
            <w:r w:rsidR="002C5E78">
              <w:rPr>
                <w:rFonts w:ascii="Arial" w:eastAsia="Courier New" w:hAnsi="Arial" w:cs="Arial"/>
              </w:rPr>
              <w:t xml:space="preserve">ales </w:t>
            </w:r>
            <w:r w:rsidRPr="009960FC">
              <w:rPr>
                <w:rFonts w:ascii="Arial" w:eastAsia="Courier New" w:hAnsi="Arial" w:cs="Arial"/>
              </w:rPr>
              <w:t xml:space="preserve">de </w:t>
            </w:r>
            <w:r>
              <w:rPr>
                <w:rFonts w:ascii="Arial" w:eastAsia="Courier New" w:hAnsi="Arial" w:cs="Arial"/>
              </w:rPr>
              <w:t>esta</w:t>
            </w:r>
            <w:r w:rsidRPr="009960FC">
              <w:rPr>
                <w:rFonts w:ascii="Arial" w:eastAsia="Courier New" w:hAnsi="Arial" w:cs="Arial"/>
              </w:rPr>
              <w:t xml:space="preserve"> Superintendencia destinado</w:t>
            </w:r>
            <w:r w:rsidR="002C5E78">
              <w:rPr>
                <w:rFonts w:ascii="Arial" w:eastAsia="Courier New" w:hAnsi="Arial" w:cs="Arial"/>
              </w:rPr>
              <w:t>s</w:t>
            </w:r>
            <w:r w:rsidRPr="009960FC">
              <w:rPr>
                <w:rFonts w:ascii="Arial" w:eastAsia="Courier New" w:hAnsi="Arial" w:cs="Arial"/>
              </w:rPr>
              <w:t xml:space="preserve"> a la gestión de trámites </w:t>
            </w:r>
            <w:r w:rsidR="002C5E78" w:rsidRPr="002C5E78">
              <w:rPr>
                <w:rFonts w:ascii="Arial" w:eastAsia="Courier New" w:hAnsi="Arial" w:cs="Arial"/>
              </w:rPr>
              <w:t xml:space="preserve">asociados a la </w:t>
            </w:r>
            <w:r w:rsidR="00EB3837" w:rsidRPr="002C5E78">
              <w:rPr>
                <w:rFonts w:ascii="Arial" w:eastAsia="Courier New" w:hAnsi="Arial" w:cs="Arial"/>
              </w:rPr>
              <w:t>autoexclusión, revocación</w:t>
            </w:r>
            <w:r w:rsidR="002C5E78" w:rsidRPr="002C5E78">
              <w:rPr>
                <w:rFonts w:ascii="Arial" w:eastAsia="Courier New" w:hAnsi="Arial" w:cs="Arial"/>
              </w:rPr>
              <w:t>, reemplazo o renuncia del apoderado/a</w:t>
            </w:r>
            <w:r w:rsidR="000C7569">
              <w:rPr>
                <w:rFonts w:ascii="Arial" w:eastAsia="Courier New" w:hAnsi="Arial" w:cs="Arial"/>
              </w:rPr>
              <w:t xml:space="preserve">, los que estarán dispuestos de manera </w:t>
            </w:r>
            <w:r w:rsidR="00003AD4">
              <w:rPr>
                <w:rFonts w:ascii="Arial" w:eastAsia="Courier New" w:hAnsi="Arial" w:cs="Arial"/>
              </w:rPr>
              <w:t>digital</w:t>
            </w:r>
            <w:r w:rsidR="000C7569">
              <w:rPr>
                <w:rFonts w:ascii="Arial" w:eastAsia="Courier New" w:hAnsi="Arial" w:cs="Arial"/>
              </w:rPr>
              <w:t xml:space="preserve"> en la SCJ o </w:t>
            </w:r>
            <w:r w:rsidR="00003AD4">
              <w:rPr>
                <w:rFonts w:ascii="Arial" w:eastAsia="Courier New" w:hAnsi="Arial" w:cs="Arial"/>
              </w:rPr>
              <w:t>impresos</w:t>
            </w:r>
            <w:r w:rsidR="000C7569">
              <w:rPr>
                <w:rFonts w:ascii="Arial" w:eastAsia="Courier New" w:hAnsi="Arial" w:cs="Arial"/>
              </w:rPr>
              <w:t xml:space="preserve"> en los casinos de juego</w:t>
            </w:r>
            <w:r w:rsidR="000C7569" w:rsidRPr="002C5E78">
              <w:rPr>
                <w:rFonts w:ascii="Arial" w:eastAsia="Courier New" w:hAnsi="Arial" w:cs="Arial"/>
              </w:rPr>
              <w:t>.</w:t>
            </w:r>
          </w:p>
        </w:tc>
      </w:tr>
      <w:tr w:rsidR="00796CF3" w14:paraId="6C7856B8" w14:textId="77777777" w:rsidTr="00A245C7">
        <w:tc>
          <w:tcPr>
            <w:tcW w:w="2121" w:type="dxa"/>
          </w:tcPr>
          <w:p w14:paraId="5416C4C9" w14:textId="41A06E86" w:rsidR="00796CF3" w:rsidRDefault="00796CF3" w:rsidP="007803F3">
            <w:pPr>
              <w:pStyle w:val="Prrafodelista"/>
              <w:ind w:left="0"/>
              <w:jc w:val="both"/>
              <w:rPr>
                <w:rFonts w:ascii="Arial" w:eastAsia="Courier New" w:hAnsi="Arial" w:cs="Arial"/>
              </w:rPr>
            </w:pPr>
            <w:r>
              <w:rPr>
                <w:rFonts w:ascii="Arial" w:eastAsia="Courier New" w:hAnsi="Arial" w:cs="Arial"/>
              </w:rPr>
              <w:t>Sistema de autoexclusión</w:t>
            </w:r>
          </w:p>
        </w:tc>
        <w:tc>
          <w:tcPr>
            <w:tcW w:w="6281" w:type="dxa"/>
          </w:tcPr>
          <w:p w14:paraId="0888357B" w14:textId="2AE766A5" w:rsidR="00060590" w:rsidRPr="009960FC" w:rsidRDefault="002C5E78" w:rsidP="007803F3">
            <w:pPr>
              <w:pStyle w:val="Prrafodelista"/>
              <w:ind w:left="0"/>
              <w:jc w:val="both"/>
              <w:rPr>
                <w:rFonts w:ascii="Arial" w:eastAsia="Courier New" w:hAnsi="Arial" w:cs="Arial"/>
              </w:rPr>
            </w:pPr>
            <w:r w:rsidRPr="002C5E78">
              <w:rPr>
                <w:rFonts w:ascii="Arial" w:eastAsia="Courier New" w:hAnsi="Arial" w:cs="Arial"/>
              </w:rPr>
              <w:t xml:space="preserve">Plataforma informática administrada por </w:t>
            </w:r>
            <w:r w:rsidR="00003AD4">
              <w:rPr>
                <w:rFonts w:ascii="Arial" w:eastAsia="Courier New" w:hAnsi="Arial" w:cs="Arial"/>
              </w:rPr>
              <w:t>esta</w:t>
            </w:r>
            <w:r w:rsidR="00003AD4" w:rsidRPr="002C5E78">
              <w:rPr>
                <w:rFonts w:ascii="Arial" w:eastAsia="Courier New" w:hAnsi="Arial" w:cs="Arial"/>
              </w:rPr>
              <w:t xml:space="preserve"> </w:t>
            </w:r>
            <w:r w:rsidRPr="002C5E78">
              <w:rPr>
                <w:rFonts w:ascii="Arial" w:eastAsia="Courier New" w:hAnsi="Arial" w:cs="Arial"/>
              </w:rPr>
              <w:t>Superintendencia que permite</w:t>
            </w:r>
            <w:r w:rsidR="000C7569">
              <w:rPr>
                <w:rFonts w:ascii="Arial" w:eastAsia="Courier New" w:hAnsi="Arial" w:cs="Arial"/>
              </w:rPr>
              <w:t xml:space="preserve"> </w:t>
            </w:r>
            <w:r w:rsidR="008B5F43">
              <w:rPr>
                <w:rFonts w:ascii="Arial" w:eastAsia="Courier New" w:hAnsi="Arial" w:cs="Arial"/>
              </w:rPr>
              <w:t xml:space="preserve">el ingreso, tramitación y registro de las solicitudes de autoexclusión efectuadas por las personas. Asimismo, permite a </w:t>
            </w:r>
            <w:r w:rsidR="000C7569">
              <w:rPr>
                <w:rFonts w:ascii="Arial" w:eastAsia="Courier New" w:hAnsi="Arial" w:cs="Arial"/>
              </w:rPr>
              <w:t>los casinos de juego</w:t>
            </w:r>
            <w:r w:rsidRPr="002C5E78">
              <w:rPr>
                <w:rFonts w:ascii="Arial" w:eastAsia="Courier New" w:hAnsi="Arial" w:cs="Arial"/>
              </w:rPr>
              <w:t xml:space="preserve"> </w:t>
            </w:r>
            <w:r w:rsidR="008B5F43">
              <w:rPr>
                <w:rFonts w:ascii="Arial" w:eastAsia="Courier New" w:hAnsi="Arial" w:cs="Arial"/>
              </w:rPr>
              <w:t xml:space="preserve">efectuar el ingreso de los formularios recepcionados por ellos y la </w:t>
            </w:r>
            <w:r w:rsidR="008B5F43" w:rsidRPr="002C5E78">
              <w:rPr>
                <w:rFonts w:ascii="Arial" w:eastAsia="Courier New" w:hAnsi="Arial" w:cs="Arial"/>
              </w:rPr>
              <w:t>gestión</w:t>
            </w:r>
            <w:r w:rsidR="008B5F43">
              <w:rPr>
                <w:rFonts w:ascii="Arial" w:eastAsia="Courier New" w:hAnsi="Arial" w:cs="Arial"/>
              </w:rPr>
              <w:t xml:space="preserve"> del registro de</w:t>
            </w:r>
            <w:r>
              <w:rPr>
                <w:rFonts w:ascii="Arial" w:eastAsia="Courier New" w:hAnsi="Arial" w:cs="Arial"/>
              </w:rPr>
              <w:t xml:space="preserve"> </w:t>
            </w:r>
            <w:r w:rsidRPr="002C5E78">
              <w:rPr>
                <w:rFonts w:ascii="Arial" w:eastAsia="Courier New" w:hAnsi="Arial" w:cs="Arial"/>
              </w:rPr>
              <w:t>autoexclui</w:t>
            </w:r>
            <w:r w:rsidR="008B5F43">
              <w:rPr>
                <w:rFonts w:ascii="Arial" w:eastAsia="Courier New" w:hAnsi="Arial" w:cs="Arial"/>
              </w:rPr>
              <w:t>dos.</w:t>
            </w:r>
          </w:p>
        </w:tc>
      </w:tr>
      <w:tr w:rsidR="004D4E8A" w14:paraId="198E20DE" w14:textId="77777777" w:rsidTr="00A245C7">
        <w:tc>
          <w:tcPr>
            <w:tcW w:w="2121" w:type="dxa"/>
          </w:tcPr>
          <w:p w14:paraId="4AD5CEC6" w14:textId="2B5B4A6F" w:rsidR="004D4E8A" w:rsidRDefault="008B5F43" w:rsidP="007803F3">
            <w:pPr>
              <w:pStyle w:val="Prrafodelista"/>
              <w:ind w:left="0"/>
              <w:jc w:val="both"/>
              <w:rPr>
                <w:rFonts w:ascii="Arial" w:eastAsia="Courier New" w:hAnsi="Arial" w:cs="Arial"/>
              </w:rPr>
            </w:pPr>
            <w:r>
              <w:rPr>
                <w:rFonts w:ascii="Arial" w:eastAsia="Courier New" w:hAnsi="Arial" w:cs="Arial"/>
              </w:rPr>
              <w:t>Registro</w:t>
            </w:r>
            <w:r w:rsidR="004D4E8A" w:rsidRPr="004D4E8A">
              <w:rPr>
                <w:rFonts w:ascii="Arial" w:eastAsia="Courier New" w:hAnsi="Arial" w:cs="Arial"/>
              </w:rPr>
              <w:t xml:space="preserve"> de autoexcluidos</w:t>
            </w:r>
          </w:p>
        </w:tc>
        <w:tc>
          <w:tcPr>
            <w:tcW w:w="6281" w:type="dxa"/>
          </w:tcPr>
          <w:p w14:paraId="076A716D" w14:textId="79021FA3" w:rsidR="004D4E8A" w:rsidRPr="002C5E78" w:rsidRDefault="00122549" w:rsidP="007803F3">
            <w:pPr>
              <w:pStyle w:val="Prrafodelista"/>
              <w:ind w:left="0"/>
              <w:jc w:val="both"/>
              <w:rPr>
                <w:rFonts w:ascii="Arial" w:eastAsia="Courier New" w:hAnsi="Arial" w:cs="Arial"/>
              </w:rPr>
            </w:pPr>
            <w:r>
              <w:rPr>
                <w:rFonts w:ascii="Arial" w:eastAsia="Courier New" w:hAnsi="Arial" w:cs="Arial"/>
              </w:rPr>
              <w:t>Listado de personas con autoexclusión vigente y sus apoderados, cuyos datos personales se encuentra</w:t>
            </w:r>
            <w:r w:rsidR="005C6355">
              <w:rPr>
                <w:rFonts w:ascii="Arial" w:eastAsia="Courier New" w:hAnsi="Arial" w:cs="Arial"/>
              </w:rPr>
              <w:t>n</w:t>
            </w:r>
            <w:r>
              <w:rPr>
                <w:rFonts w:ascii="Arial" w:eastAsia="Courier New" w:hAnsi="Arial" w:cs="Arial"/>
              </w:rPr>
              <w:t xml:space="preserve"> protegidos </w:t>
            </w:r>
            <w:r w:rsidRPr="00122549">
              <w:rPr>
                <w:rFonts w:ascii="Arial" w:eastAsia="Courier New" w:hAnsi="Arial" w:cs="Arial"/>
              </w:rPr>
              <w:t>por la Ley N°19.628 sobre Protección de la Vida Privada</w:t>
            </w:r>
            <w:r w:rsidR="002C63A0">
              <w:rPr>
                <w:rFonts w:ascii="Arial" w:eastAsia="Courier New" w:hAnsi="Arial" w:cs="Arial"/>
              </w:rPr>
              <w:t>.</w:t>
            </w:r>
            <w:r>
              <w:rPr>
                <w:rFonts w:ascii="Arial" w:eastAsia="Courier New" w:hAnsi="Arial" w:cs="Arial"/>
              </w:rPr>
              <w:t xml:space="preserve"> </w:t>
            </w:r>
            <w:r w:rsidR="004D4E8A">
              <w:rPr>
                <w:rFonts w:ascii="Arial" w:eastAsia="Courier New" w:hAnsi="Arial" w:cs="Arial"/>
              </w:rPr>
              <w:t xml:space="preserve"> </w:t>
            </w:r>
          </w:p>
        </w:tc>
      </w:tr>
      <w:tr w:rsidR="00796CF3" w14:paraId="542AA7A6" w14:textId="77777777" w:rsidTr="00A245C7">
        <w:tc>
          <w:tcPr>
            <w:tcW w:w="2121" w:type="dxa"/>
          </w:tcPr>
          <w:p w14:paraId="7A35EA48" w14:textId="6184AA1F" w:rsidR="00796CF3" w:rsidRDefault="00796CF3" w:rsidP="007803F3">
            <w:pPr>
              <w:pStyle w:val="Prrafodelista"/>
              <w:ind w:left="0"/>
              <w:jc w:val="both"/>
              <w:rPr>
                <w:rFonts w:ascii="Arial" w:eastAsia="Courier New" w:hAnsi="Arial" w:cs="Arial"/>
              </w:rPr>
            </w:pPr>
            <w:r>
              <w:rPr>
                <w:rFonts w:ascii="Arial" w:eastAsia="Courier New" w:hAnsi="Arial" w:cs="Arial"/>
              </w:rPr>
              <w:t xml:space="preserve">Clave </w:t>
            </w:r>
            <w:r w:rsidR="002C63A0">
              <w:rPr>
                <w:rFonts w:ascii="Arial" w:eastAsia="Courier New" w:hAnsi="Arial" w:cs="Arial"/>
              </w:rPr>
              <w:t>Ú</w:t>
            </w:r>
            <w:r>
              <w:rPr>
                <w:rFonts w:ascii="Arial" w:eastAsia="Courier New" w:hAnsi="Arial" w:cs="Arial"/>
              </w:rPr>
              <w:t>nica</w:t>
            </w:r>
          </w:p>
        </w:tc>
        <w:tc>
          <w:tcPr>
            <w:tcW w:w="6281" w:type="dxa"/>
          </w:tcPr>
          <w:p w14:paraId="0169D55B" w14:textId="7EB3ADF1" w:rsidR="00796CF3" w:rsidRPr="00A375D4" w:rsidRDefault="00A375D4" w:rsidP="007803F3">
            <w:pPr>
              <w:pStyle w:val="Prrafodelista"/>
              <w:ind w:left="0"/>
              <w:jc w:val="both"/>
              <w:rPr>
                <w:rFonts w:ascii="Arial" w:eastAsia="Courier New" w:hAnsi="Arial" w:cs="Arial"/>
              </w:rPr>
            </w:pPr>
            <w:r w:rsidRPr="00A375D4">
              <w:rPr>
                <w:rFonts w:ascii="Arial" w:eastAsia="Courier New" w:hAnsi="Arial" w:cs="Arial"/>
              </w:rPr>
              <w:t xml:space="preserve">Identidad digital </w:t>
            </w:r>
            <w:r w:rsidR="002C63A0">
              <w:rPr>
                <w:rFonts w:ascii="Arial" w:eastAsia="Courier New" w:hAnsi="Arial" w:cs="Arial"/>
              </w:rPr>
              <w:t>entregada por</w:t>
            </w:r>
            <w:r w:rsidR="002C63A0" w:rsidRPr="00A375D4">
              <w:rPr>
                <w:rFonts w:ascii="Arial" w:eastAsia="Courier New" w:hAnsi="Arial" w:cs="Arial"/>
              </w:rPr>
              <w:t xml:space="preserve"> el </w:t>
            </w:r>
            <w:r w:rsidR="002C63A0">
              <w:rPr>
                <w:rFonts w:ascii="Arial" w:eastAsia="Courier New" w:hAnsi="Arial" w:cs="Arial"/>
              </w:rPr>
              <w:t xml:space="preserve">Servicio de </w:t>
            </w:r>
            <w:r w:rsidR="002C63A0" w:rsidRPr="00A375D4">
              <w:rPr>
                <w:rFonts w:ascii="Arial" w:eastAsia="Courier New" w:hAnsi="Arial" w:cs="Arial"/>
              </w:rPr>
              <w:t>Registro Civil e Identificación</w:t>
            </w:r>
            <w:r w:rsidR="002C63A0">
              <w:rPr>
                <w:rFonts w:ascii="Arial" w:eastAsia="Courier New" w:hAnsi="Arial" w:cs="Arial"/>
              </w:rPr>
              <w:t>, que permite</w:t>
            </w:r>
            <w:r w:rsidRPr="00A375D4">
              <w:rPr>
                <w:rFonts w:ascii="Arial" w:eastAsia="Courier New" w:hAnsi="Arial" w:cs="Arial"/>
              </w:rPr>
              <w:t xml:space="preserve"> autenticar a las personas </w:t>
            </w:r>
            <w:r w:rsidR="002C63A0">
              <w:rPr>
                <w:rFonts w:ascii="Arial" w:eastAsia="Courier New" w:hAnsi="Arial" w:cs="Arial"/>
              </w:rPr>
              <w:t>para</w:t>
            </w:r>
            <w:r w:rsidRPr="00A375D4">
              <w:rPr>
                <w:rFonts w:ascii="Arial" w:eastAsia="Courier New" w:hAnsi="Arial" w:cs="Arial"/>
              </w:rPr>
              <w:t xml:space="preserve"> acceder a diversos servicios y trámites</w:t>
            </w:r>
            <w:r w:rsidR="002C63A0">
              <w:rPr>
                <w:rFonts w:ascii="Arial" w:eastAsia="Courier New" w:hAnsi="Arial" w:cs="Arial"/>
              </w:rPr>
              <w:t xml:space="preserve"> en línea</w:t>
            </w:r>
            <w:r w:rsidRPr="00A375D4">
              <w:rPr>
                <w:rFonts w:ascii="Arial" w:eastAsia="Courier New" w:hAnsi="Arial" w:cs="Arial"/>
              </w:rPr>
              <w:t xml:space="preserve"> </w:t>
            </w:r>
            <w:r w:rsidR="002C63A0">
              <w:rPr>
                <w:rFonts w:ascii="Arial" w:eastAsia="Courier New" w:hAnsi="Arial" w:cs="Arial"/>
              </w:rPr>
              <w:t>de las instituciones públicas.</w:t>
            </w:r>
            <w:r w:rsidRPr="00A375D4">
              <w:rPr>
                <w:rFonts w:ascii="Arial" w:eastAsia="Courier New" w:hAnsi="Arial" w:cs="Arial"/>
              </w:rPr>
              <w:t xml:space="preserve"> </w:t>
            </w:r>
          </w:p>
        </w:tc>
      </w:tr>
    </w:tbl>
    <w:p w14:paraId="2C26FA8A" w14:textId="77777777" w:rsidR="0075377E" w:rsidRDefault="0075377E" w:rsidP="0075377E">
      <w:pPr>
        <w:pStyle w:val="Prrafodelista"/>
        <w:ind w:left="1080"/>
        <w:jc w:val="both"/>
        <w:rPr>
          <w:rFonts w:ascii="Arial" w:eastAsia="Courier New" w:hAnsi="Arial" w:cs="Arial"/>
        </w:rPr>
      </w:pPr>
    </w:p>
    <w:p w14:paraId="1EACF070" w14:textId="1C14E373" w:rsidR="0075377E" w:rsidRPr="0075377E" w:rsidRDefault="0075377E" w:rsidP="00D13007">
      <w:pPr>
        <w:pStyle w:val="Prrafodelista"/>
        <w:numPr>
          <w:ilvl w:val="0"/>
          <w:numId w:val="1"/>
        </w:numPr>
        <w:ind w:left="426" w:hanging="426"/>
        <w:jc w:val="both"/>
        <w:rPr>
          <w:rFonts w:ascii="Arial" w:eastAsia="Courier New" w:hAnsi="Arial" w:cs="Arial"/>
          <w:b/>
          <w:bCs/>
        </w:rPr>
      </w:pPr>
      <w:r w:rsidRPr="0075377E">
        <w:rPr>
          <w:rFonts w:ascii="Arial" w:eastAsia="Courier New" w:hAnsi="Arial" w:cs="Arial"/>
          <w:b/>
          <w:bCs/>
        </w:rPr>
        <w:t>Alcance de la Autoexclusión.</w:t>
      </w:r>
    </w:p>
    <w:p w14:paraId="051ABC0C" w14:textId="77777777" w:rsidR="0075377E" w:rsidRDefault="0075377E" w:rsidP="0075377E">
      <w:pPr>
        <w:pStyle w:val="Prrafodelista"/>
        <w:jc w:val="both"/>
        <w:rPr>
          <w:rFonts w:ascii="Arial" w:eastAsia="Courier New" w:hAnsi="Arial" w:cs="Arial"/>
        </w:rPr>
      </w:pPr>
    </w:p>
    <w:p w14:paraId="6788A407" w14:textId="3BC5DCDA" w:rsidR="002D6E16" w:rsidRDefault="0075377E" w:rsidP="002D6E16">
      <w:pPr>
        <w:pStyle w:val="Prrafodelista"/>
        <w:numPr>
          <w:ilvl w:val="1"/>
          <w:numId w:val="1"/>
        </w:numPr>
        <w:ind w:hanging="654"/>
        <w:jc w:val="both"/>
        <w:rPr>
          <w:rFonts w:ascii="Arial" w:eastAsia="Courier New" w:hAnsi="Arial" w:cs="Arial"/>
        </w:rPr>
      </w:pPr>
      <w:r w:rsidRPr="005C307E">
        <w:rPr>
          <w:rFonts w:ascii="Arial" w:eastAsia="Courier New" w:hAnsi="Arial" w:cs="Arial"/>
        </w:rPr>
        <w:t xml:space="preserve">La autoexclusión </w:t>
      </w:r>
      <w:r w:rsidR="002C63A0">
        <w:rPr>
          <w:rFonts w:ascii="Arial" w:eastAsia="Courier New" w:hAnsi="Arial" w:cs="Arial"/>
        </w:rPr>
        <w:t>solicitada</w:t>
      </w:r>
      <w:r w:rsidRPr="005C307E">
        <w:rPr>
          <w:rFonts w:ascii="Arial" w:eastAsia="Courier New" w:hAnsi="Arial" w:cs="Arial"/>
        </w:rPr>
        <w:t xml:space="preserve"> tendrá validez respecto de todas las salas de juego de los casinos de juego autorizados en virtud de la Ley N°19.995, así como aquellos operados por sociedades </w:t>
      </w:r>
      <w:r w:rsidR="000F0592">
        <w:rPr>
          <w:rFonts w:ascii="Arial" w:eastAsia="Courier New" w:hAnsi="Arial" w:cs="Arial"/>
        </w:rPr>
        <w:t>sujetas a una</w:t>
      </w:r>
      <w:r w:rsidRPr="005C307E">
        <w:rPr>
          <w:rFonts w:ascii="Arial" w:eastAsia="Courier New" w:hAnsi="Arial" w:cs="Arial"/>
        </w:rPr>
        <w:t xml:space="preserve"> </w:t>
      </w:r>
      <w:r w:rsidR="00EB3837" w:rsidRPr="005C307E">
        <w:rPr>
          <w:rFonts w:ascii="Arial" w:eastAsia="Courier New" w:hAnsi="Arial" w:cs="Arial"/>
        </w:rPr>
        <w:t>concesi</w:t>
      </w:r>
      <w:r w:rsidR="00EB3837">
        <w:rPr>
          <w:rFonts w:ascii="Arial" w:eastAsia="Courier New" w:hAnsi="Arial" w:cs="Arial"/>
        </w:rPr>
        <w:t>ón municipal</w:t>
      </w:r>
      <w:r w:rsidR="00623357">
        <w:rPr>
          <w:rFonts w:ascii="Arial" w:eastAsia="Courier New" w:hAnsi="Arial" w:cs="Arial"/>
        </w:rPr>
        <w:t xml:space="preserve"> </w:t>
      </w:r>
      <w:r w:rsidR="00623357" w:rsidRPr="005C307E">
        <w:rPr>
          <w:rFonts w:ascii="Arial" w:eastAsia="Courier New" w:hAnsi="Arial" w:cs="Arial"/>
        </w:rPr>
        <w:t>hasta la extinción de estos últimos</w:t>
      </w:r>
      <w:r w:rsidRPr="005C307E">
        <w:rPr>
          <w:rFonts w:ascii="Arial" w:eastAsia="Courier New" w:hAnsi="Arial" w:cs="Arial"/>
        </w:rPr>
        <w:t>.</w:t>
      </w:r>
    </w:p>
    <w:p w14:paraId="460043E0" w14:textId="26824C60" w:rsidR="002C5E78" w:rsidRPr="002C5E78" w:rsidRDefault="002C5E78" w:rsidP="000C7E8D">
      <w:pPr>
        <w:pStyle w:val="Prrafodelista"/>
        <w:numPr>
          <w:ilvl w:val="1"/>
          <w:numId w:val="1"/>
        </w:numPr>
        <w:ind w:hanging="654"/>
        <w:jc w:val="both"/>
        <w:rPr>
          <w:rFonts w:ascii="Arial" w:eastAsia="Courier New" w:hAnsi="Arial" w:cs="Arial"/>
        </w:rPr>
      </w:pPr>
      <w:r w:rsidRPr="002C5E78">
        <w:rPr>
          <w:rFonts w:ascii="Arial" w:eastAsia="Courier New" w:hAnsi="Arial" w:cs="Arial"/>
        </w:rPr>
        <w:t>La autoexclusión permanecerá vigente por tiempo indefinido, sin perjuicio de la posibilidad de revocación bajo los términos establecidos en estas instrucciones.</w:t>
      </w:r>
    </w:p>
    <w:p w14:paraId="4AE7EFF2" w14:textId="77777777" w:rsidR="002C5E78" w:rsidRPr="005C307E" w:rsidRDefault="002C5E78" w:rsidP="002C5E78">
      <w:pPr>
        <w:pStyle w:val="Prrafodelista"/>
        <w:ind w:left="1080"/>
        <w:jc w:val="both"/>
        <w:rPr>
          <w:rFonts w:ascii="Arial" w:eastAsia="Courier New" w:hAnsi="Arial" w:cs="Arial"/>
        </w:rPr>
      </w:pPr>
    </w:p>
    <w:p w14:paraId="7AA5503D" w14:textId="3A1EA936" w:rsidR="005633B3" w:rsidRPr="000C7E8D" w:rsidRDefault="005633B3" w:rsidP="000C7E8D">
      <w:pPr>
        <w:pStyle w:val="Prrafodelista"/>
        <w:numPr>
          <w:ilvl w:val="0"/>
          <w:numId w:val="1"/>
        </w:numPr>
        <w:ind w:left="426" w:hanging="426"/>
        <w:jc w:val="both"/>
        <w:rPr>
          <w:rFonts w:ascii="Arial" w:eastAsia="Courier New" w:hAnsi="Arial" w:cs="Arial"/>
          <w:b/>
          <w:bCs/>
        </w:rPr>
      </w:pPr>
      <w:r w:rsidRPr="000C7E8D">
        <w:rPr>
          <w:rFonts w:ascii="Arial" w:eastAsia="Courier New" w:hAnsi="Arial" w:cs="Arial"/>
          <w:b/>
          <w:bCs/>
        </w:rPr>
        <w:t xml:space="preserve">Requisitos </w:t>
      </w:r>
      <w:r w:rsidR="00B86FAE">
        <w:rPr>
          <w:rFonts w:ascii="Arial" w:eastAsia="Courier New" w:hAnsi="Arial" w:cs="Arial"/>
          <w:b/>
          <w:bCs/>
        </w:rPr>
        <w:t>que debe cumplir el</w:t>
      </w:r>
      <w:r w:rsidR="003657A2">
        <w:rPr>
          <w:rFonts w:ascii="Arial" w:eastAsia="Courier New" w:hAnsi="Arial" w:cs="Arial"/>
          <w:b/>
          <w:bCs/>
        </w:rPr>
        <w:t>/la</w:t>
      </w:r>
      <w:r w:rsidR="00B86FAE">
        <w:rPr>
          <w:rFonts w:ascii="Arial" w:eastAsia="Courier New" w:hAnsi="Arial" w:cs="Arial"/>
          <w:b/>
          <w:bCs/>
        </w:rPr>
        <w:t xml:space="preserve"> interesado</w:t>
      </w:r>
      <w:r w:rsidR="003657A2">
        <w:rPr>
          <w:rFonts w:ascii="Arial" w:eastAsia="Courier New" w:hAnsi="Arial" w:cs="Arial"/>
          <w:b/>
          <w:bCs/>
        </w:rPr>
        <w:t>/a</w:t>
      </w:r>
      <w:r w:rsidR="00B86FAE">
        <w:rPr>
          <w:rFonts w:ascii="Arial" w:eastAsia="Courier New" w:hAnsi="Arial" w:cs="Arial"/>
          <w:b/>
          <w:bCs/>
        </w:rPr>
        <w:t xml:space="preserve"> para a</w:t>
      </w:r>
      <w:r w:rsidRPr="000C7E8D">
        <w:rPr>
          <w:rFonts w:ascii="Arial" w:eastAsia="Courier New" w:hAnsi="Arial" w:cs="Arial"/>
          <w:b/>
          <w:bCs/>
        </w:rPr>
        <w:t>utoexclu</w:t>
      </w:r>
      <w:r w:rsidR="00B86FAE">
        <w:rPr>
          <w:rFonts w:ascii="Arial" w:eastAsia="Courier New" w:hAnsi="Arial" w:cs="Arial"/>
          <w:b/>
          <w:bCs/>
        </w:rPr>
        <w:t>irse de los casinos de juego</w:t>
      </w:r>
      <w:r w:rsidR="0075377E" w:rsidRPr="000C7E8D">
        <w:rPr>
          <w:rFonts w:ascii="Arial" w:eastAsia="Courier New" w:hAnsi="Arial" w:cs="Arial"/>
          <w:b/>
          <w:bCs/>
        </w:rPr>
        <w:t>:</w:t>
      </w:r>
    </w:p>
    <w:p w14:paraId="060BA6D5" w14:textId="77777777" w:rsidR="005C307E" w:rsidRDefault="005C307E" w:rsidP="005C307E">
      <w:pPr>
        <w:pStyle w:val="Prrafodelista"/>
        <w:ind w:left="1080"/>
        <w:jc w:val="both"/>
        <w:rPr>
          <w:rFonts w:ascii="Arial" w:eastAsia="Courier New" w:hAnsi="Arial" w:cs="Arial"/>
          <w:b/>
          <w:bCs/>
        </w:rPr>
      </w:pPr>
    </w:p>
    <w:p w14:paraId="1D32B58E" w14:textId="0A99A80B" w:rsidR="008F799C" w:rsidRDefault="000F0592" w:rsidP="000C7E8D">
      <w:pPr>
        <w:pStyle w:val="Prrafodelista"/>
        <w:numPr>
          <w:ilvl w:val="1"/>
          <w:numId w:val="1"/>
        </w:numPr>
        <w:jc w:val="both"/>
        <w:rPr>
          <w:rFonts w:ascii="Arial" w:eastAsia="Courier New" w:hAnsi="Arial" w:cs="Arial"/>
        </w:rPr>
      </w:pPr>
      <w:r>
        <w:rPr>
          <w:rFonts w:ascii="Arial" w:eastAsia="Courier New" w:hAnsi="Arial" w:cs="Arial"/>
        </w:rPr>
        <w:t>Las personas</w:t>
      </w:r>
      <w:r w:rsidRPr="000A2568">
        <w:rPr>
          <w:rFonts w:ascii="Arial" w:eastAsia="Courier New" w:hAnsi="Arial" w:cs="Arial"/>
        </w:rPr>
        <w:t xml:space="preserve"> interesad</w:t>
      </w:r>
      <w:r>
        <w:rPr>
          <w:rFonts w:ascii="Arial" w:eastAsia="Courier New" w:hAnsi="Arial" w:cs="Arial"/>
        </w:rPr>
        <w:t>a</w:t>
      </w:r>
      <w:r w:rsidRPr="000A2568">
        <w:rPr>
          <w:rFonts w:ascii="Arial" w:eastAsia="Courier New" w:hAnsi="Arial" w:cs="Arial"/>
        </w:rPr>
        <w:t xml:space="preserve">s </w:t>
      </w:r>
      <w:r w:rsidR="000A2568" w:rsidRPr="000A2568">
        <w:rPr>
          <w:rFonts w:ascii="Arial" w:eastAsia="Courier New" w:hAnsi="Arial" w:cs="Arial"/>
        </w:rPr>
        <w:t>deberán cumplir los siguientes requisitos</w:t>
      </w:r>
      <w:r w:rsidR="000A2568" w:rsidRPr="000A2568" w:rsidDel="008F799C">
        <w:rPr>
          <w:rFonts w:ascii="Arial" w:eastAsia="Courier New" w:hAnsi="Arial" w:cs="Arial"/>
        </w:rPr>
        <w:t xml:space="preserve"> </w:t>
      </w:r>
      <w:r w:rsidR="000A2568">
        <w:rPr>
          <w:rFonts w:ascii="Arial" w:eastAsia="Courier New" w:hAnsi="Arial" w:cs="Arial"/>
        </w:rPr>
        <w:t>p</w:t>
      </w:r>
      <w:r w:rsidR="008F799C">
        <w:rPr>
          <w:rFonts w:ascii="Arial" w:eastAsia="Courier New" w:hAnsi="Arial" w:cs="Arial"/>
        </w:rPr>
        <w:t>ara acceder a</w:t>
      </w:r>
      <w:r w:rsidR="000C7E8D" w:rsidRPr="005C307E">
        <w:rPr>
          <w:rFonts w:ascii="Arial" w:eastAsia="Courier New" w:hAnsi="Arial" w:cs="Arial"/>
        </w:rPr>
        <w:t xml:space="preserve"> la autoexclusión</w:t>
      </w:r>
      <w:r w:rsidR="008F799C">
        <w:rPr>
          <w:rFonts w:ascii="Arial" w:eastAsia="Courier New" w:hAnsi="Arial" w:cs="Arial"/>
        </w:rPr>
        <w:t xml:space="preserve"> de un casino de juego: </w:t>
      </w:r>
    </w:p>
    <w:p w14:paraId="7877DF1A" w14:textId="77777777" w:rsidR="00B86FAE" w:rsidRDefault="00B86FAE" w:rsidP="003657A2">
      <w:pPr>
        <w:pStyle w:val="Prrafodelista"/>
        <w:ind w:left="1080"/>
        <w:jc w:val="both"/>
        <w:rPr>
          <w:rFonts w:ascii="Arial" w:eastAsia="Courier New" w:hAnsi="Arial" w:cs="Arial"/>
        </w:rPr>
      </w:pPr>
    </w:p>
    <w:p w14:paraId="2835EF69" w14:textId="43D06033" w:rsidR="008F799C" w:rsidRDefault="008F799C" w:rsidP="008F799C">
      <w:pPr>
        <w:pStyle w:val="Prrafodelista"/>
        <w:numPr>
          <w:ilvl w:val="0"/>
          <w:numId w:val="24"/>
        </w:numPr>
        <w:jc w:val="both"/>
        <w:rPr>
          <w:rFonts w:ascii="Arial" w:eastAsia="Courier New" w:hAnsi="Arial" w:cs="Arial"/>
        </w:rPr>
      </w:pPr>
      <w:r>
        <w:rPr>
          <w:rFonts w:ascii="Arial" w:eastAsia="Courier New" w:hAnsi="Arial" w:cs="Arial"/>
        </w:rPr>
        <w:t xml:space="preserve">Ser </w:t>
      </w:r>
      <w:r w:rsidR="000C7E8D" w:rsidRPr="005C307E">
        <w:rPr>
          <w:rFonts w:ascii="Arial" w:eastAsia="Courier New" w:hAnsi="Arial" w:cs="Arial"/>
        </w:rPr>
        <w:t>mayor de edad</w:t>
      </w:r>
      <w:r w:rsidR="00026058">
        <w:rPr>
          <w:rFonts w:ascii="Arial" w:eastAsia="Courier New" w:hAnsi="Arial" w:cs="Arial"/>
        </w:rPr>
        <w:t>;</w:t>
      </w:r>
      <w:r w:rsidR="000C7E8D" w:rsidRPr="005C307E">
        <w:rPr>
          <w:rFonts w:ascii="Arial" w:eastAsia="Courier New" w:hAnsi="Arial" w:cs="Arial"/>
        </w:rPr>
        <w:t xml:space="preserve"> </w:t>
      </w:r>
    </w:p>
    <w:p w14:paraId="0E3E8CEB" w14:textId="6AFBF188" w:rsidR="000C7E8D" w:rsidRDefault="008F799C" w:rsidP="008F799C">
      <w:pPr>
        <w:pStyle w:val="Prrafodelista"/>
        <w:numPr>
          <w:ilvl w:val="0"/>
          <w:numId w:val="24"/>
        </w:numPr>
        <w:jc w:val="both"/>
        <w:rPr>
          <w:rFonts w:ascii="Arial" w:eastAsia="Courier New" w:hAnsi="Arial" w:cs="Arial"/>
        </w:rPr>
      </w:pPr>
      <w:r>
        <w:rPr>
          <w:rFonts w:ascii="Arial" w:eastAsia="Courier New" w:hAnsi="Arial" w:cs="Arial"/>
        </w:rPr>
        <w:t>M</w:t>
      </w:r>
      <w:r w:rsidR="00221AEE">
        <w:rPr>
          <w:rFonts w:ascii="Arial" w:eastAsia="Courier New" w:hAnsi="Arial" w:cs="Arial"/>
        </w:rPr>
        <w:t>anifest</w:t>
      </w:r>
      <w:r>
        <w:rPr>
          <w:rFonts w:ascii="Arial" w:eastAsia="Courier New" w:hAnsi="Arial" w:cs="Arial"/>
        </w:rPr>
        <w:t>ar</w:t>
      </w:r>
      <w:r w:rsidR="00221AEE">
        <w:rPr>
          <w:rFonts w:ascii="Arial" w:eastAsia="Courier New" w:hAnsi="Arial" w:cs="Arial"/>
        </w:rPr>
        <w:t xml:space="preserve"> </w:t>
      </w:r>
      <w:r w:rsidR="000C7E8D" w:rsidRPr="005C307E">
        <w:rPr>
          <w:rFonts w:ascii="Arial" w:eastAsia="Courier New" w:hAnsi="Arial" w:cs="Arial"/>
        </w:rPr>
        <w:t>libremente</w:t>
      </w:r>
      <w:r w:rsidR="000C7569">
        <w:rPr>
          <w:rFonts w:ascii="Arial" w:eastAsia="Courier New" w:hAnsi="Arial" w:cs="Arial"/>
        </w:rPr>
        <w:t xml:space="preserve">, a través de los medios dispuestos para el efecto, </w:t>
      </w:r>
      <w:r w:rsidR="00221AEE">
        <w:rPr>
          <w:rFonts w:ascii="Arial" w:eastAsia="Courier New" w:hAnsi="Arial" w:cs="Arial"/>
        </w:rPr>
        <w:t>su voluntad</w:t>
      </w:r>
      <w:r w:rsidR="000F0592">
        <w:rPr>
          <w:rFonts w:ascii="Arial" w:eastAsia="Courier New" w:hAnsi="Arial" w:cs="Arial"/>
        </w:rPr>
        <w:t xml:space="preserve"> de renunciar a su derecho a ingresar </w:t>
      </w:r>
      <w:r w:rsidR="000C7E8D">
        <w:rPr>
          <w:rFonts w:ascii="Arial" w:eastAsia="Courier New" w:hAnsi="Arial" w:cs="Arial"/>
        </w:rPr>
        <w:t>a</w:t>
      </w:r>
      <w:r w:rsidR="000C7E8D" w:rsidRPr="005C307E">
        <w:rPr>
          <w:rFonts w:ascii="Arial" w:eastAsia="Courier New" w:hAnsi="Arial" w:cs="Arial"/>
        </w:rPr>
        <w:t xml:space="preserve"> </w:t>
      </w:r>
      <w:r w:rsidR="000F0592">
        <w:rPr>
          <w:rFonts w:ascii="Arial" w:eastAsia="Courier New" w:hAnsi="Arial" w:cs="Arial"/>
        </w:rPr>
        <w:t>todas</w:t>
      </w:r>
      <w:r w:rsidR="000C7E8D" w:rsidRPr="005C307E">
        <w:rPr>
          <w:rFonts w:ascii="Arial" w:eastAsia="Courier New" w:hAnsi="Arial" w:cs="Arial"/>
        </w:rPr>
        <w:t xml:space="preserve"> las salas de juego </w:t>
      </w:r>
      <w:r w:rsidR="000F0592">
        <w:rPr>
          <w:rFonts w:ascii="Arial" w:eastAsia="Courier New" w:hAnsi="Arial" w:cs="Arial"/>
        </w:rPr>
        <w:t>autorizadas en el país (</w:t>
      </w:r>
      <w:r w:rsidR="000C7E8D" w:rsidRPr="005C307E">
        <w:rPr>
          <w:rFonts w:ascii="Arial" w:eastAsia="Courier New" w:hAnsi="Arial" w:cs="Arial"/>
        </w:rPr>
        <w:t>sociedades operadoras y concesionaria de casinos de juego municipales</w:t>
      </w:r>
      <w:r w:rsidR="000F0592">
        <w:rPr>
          <w:rFonts w:ascii="Arial" w:eastAsia="Courier New" w:hAnsi="Arial" w:cs="Arial"/>
        </w:rPr>
        <w:t>)</w:t>
      </w:r>
      <w:r w:rsidR="00026058">
        <w:rPr>
          <w:rFonts w:ascii="Arial" w:eastAsia="Courier New" w:hAnsi="Arial" w:cs="Arial"/>
        </w:rPr>
        <w:t>;</w:t>
      </w:r>
      <w:r>
        <w:rPr>
          <w:rFonts w:ascii="Arial" w:eastAsia="Courier New" w:hAnsi="Arial" w:cs="Arial"/>
        </w:rPr>
        <w:t xml:space="preserve"> </w:t>
      </w:r>
    </w:p>
    <w:p w14:paraId="1BE3603E" w14:textId="272A211C" w:rsidR="008F799C" w:rsidRDefault="008F799C" w:rsidP="008F799C">
      <w:pPr>
        <w:pStyle w:val="Prrafodelista"/>
        <w:numPr>
          <w:ilvl w:val="0"/>
          <w:numId w:val="24"/>
        </w:numPr>
        <w:jc w:val="both"/>
        <w:rPr>
          <w:rFonts w:ascii="Arial" w:eastAsia="Courier New" w:hAnsi="Arial" w:cs="Arial"/>
        </w:rPr>
      </w:pPr>
      <w:r>
        <w:rPr>
          <w:rFonts w:ascii="Arial" w:eastAsia="Courier New" w:hAnsi="Arial" w:cs="Arial"/>
        </w:rPr>
        <w:t>Designar a una persona que cumpla el rol de apoderado</w:t>
      </w:r>
      <w:r w:rsidR="008F3071">
        <w:rPr>
          <w:rFonts w:ascii="Arial" w:eastAsia="Courier New" w:hAnsi="Arial" w:cs="Arial"/>
        </w:rPr>
        <w:t>/a</w:t>
      </w:r>
      <w:r>
        <w:rPr>
          <w:rFonts w:ascii="Arial" w:eastAsia="Courier New" w:hAnsi="Arial" w:cs="Arial"/>
        </w:rPr>
        <w:t xml:space="preserve">. </w:t>
      </w:r>
    </w:p>
    <w:p w14:paraId="3DFF622C" w14:textId="77777777" w:rsidR="00B86FAE" w:rsidRDefault="00B86FAE" w:rsidP="003657A2">
      <w:pPr>
        <w:pStyle w:val="Prrafodelista"/>
        <w:ind w:left="1440"/>
        <w:jc w:val="both"/>
        <w:rPr>
          <w:rFonts w:ascii="Arial" w:eastAsia="Courier New" w:hAnsi="Arial" w:cs="Arial"/>
        </w:rPr>
      </w:pPr>
    </w:p>
    <w:p w14:paraId="0564049D" w14:textId="4665A4AD" w:rsidR="000A4009" w:rsidRDefault="000A4009" w:rsidP="003657A2">
      <w:pPr>
        <w:pStyle w:val="Prrafodelista"/>
        <w:numPr>
          <w:ilvl w:val="1"/>
          <w:numId w:val="1"/>
        </w:numPr>
        <w:jc w:val="both"/>
        <w:rPr>
          <w:rFonts w:ascii="Arial" w:eastAsia="Courier New" w:hAnsi="Arial" w:cs="Arial"/>
        </w:rPr>
      </w:pPr>
      <w:r w:rsidRPr="00B86FAE">
        <w:rPr>
          <w:rFonts w:ascii="Arial" w:eastAsia="Courier New" w:hAnsi="Arial" w:cs="Arial"/>
        </w:rPr>
        <w:t>Obligaciones de</w:t>
      </w:r>
      <w:r w:rsidR="008F3071">
        <w:rPr>
          <w:rFonts w:ascii="Arial" w:eastAsia="Courier New" w:hAnsi="Arial" w:cs="Arial"/>
        </w:rPr>
        <w:t xml:space="preserve"> la persona </w:t>
      </w:r>
      <w:r w:rsidRPr="00B86FAE">
        <w:rPr>
          <w:rFonts w:ascii="Arial" w:eastAsia="Courier New" w:hAnsi="Arial" w:cs="Arial"/>
        </w:rPr>
        <w:t>autoexcluid</w:t>
      </w:r>
      <w:r w:rsidR="008F3071">
        <w:rPr>
          <w:rFonts w:ascii="Arial" w:eastAsia="Courier New" w:hAnsi="Arial" w:cs="Arial"/>
        </w:rPr>
        <w:t>a</w:t>
      </w:r>
      <w:r w:rsidRPr="00B86FAE">
        <w:rPr>
          <w:rFonts w:ascii="Arial" w:eastAsia="Courier New" w:hAnsi="Arial" w:cs="Arial"/>
        </w:rPr>
        <w:t xml:space="preserve">: </w:t>
      </w:r>
    </w:p>
    <w:p w14:paraId="3264DE1E" w14:textId="77777777" w:rsidR="000F0592" w:rsidRDefault="00B86FAE" w:rsidP="003657A2">
      <w:pPr>
        <w:ind w:firstLine="1134"/>
        <w:jc w:val="both"/>
        <w:rPr>
          <w:rFonts w:ascii="Arial" w:eastAsia="Courier New" w:hAnsi="Arial" w:cs="Arial"/>
        </w:rPr>
      </w:pPr>
      <w:r>
        <w:rPr>
          <w:rFonts w:ascii="Arial" w:eastAsia="Courier New" w:hAnsi="Arial" w:cs="Arial"/>
        </w:rPr>
        <w:t xml:space="preserve">a) </w:t>
      </w:r>
      <w:r w:rsidR="000F0592">
        <w:rPr>
          <w:rFonts w:ascii="Arial" w:eastAsia="Courier New" w:hAnsi="Arial" w:cs="Arial"/>
        </w:rPr>
        <w:t>No intentar vulnerar los controles de ingreso a las salas de juego.</w:t>
      </w:r>
    </w:p>
    <w:p w14:paraId="4C5E080D" w14:textId="77777777" w:rsidR="000F0592" w:rsidRDefault="000F0592" w:rsidP="003657A2">
      <w:pPr>
        <w:ind w:firstLine="1134"/>
        <w:jc w:val="both"/>
        <w:rPr>
          <w:rFonts w:ascii="Arial" w:eastAsia="Courier New" w:hAnsi="Arial" w:cs="Arial"/>
        </w:rPr>
      </w:pPr>
      <w:r>
        <w:rPr>
          <w:rFonts w:ascii="Arial" w:eastAsia="Courier New" w:hAnsi="Arial" w:cs="Arial"/>
        </w:rPr>
        <w:t xml:space="preserve">b) No realizar apuestas en el casino. </w:t>
      </w:r>
    </w:p>
    <w:p w14:paraId="481C2B34" w14:textId="23CF6492" w:rsidR="00784541" w:rsidRDefault="001A647B" w:rsidP="00784541">
      <w:pPr>
        <w:pStyle w:val="Prrafodelista"/>
        <w:ind w:left="1428" w:hanging="294"/>
        <w:jc w:val="both"/>
        <w:rPr>
          <w:rFonts w:ascii="Arial" w:eastAsia="Courier New" w:hAnsi="Arial" w:cs="Arial"/>
        </w:rPr>
      </w:pPr>
      <w:r>
        <w:rPr>
          <w:rFonts w:ascii="Arial" w:eastAsia="Courier New" w:hAnsi="Arial" w:cs="Arial"/>
        </w:rPr>
        <w:lastRenderedPageBreak/>
        <w:t xml:space="preserve">c) </w:t>
      </w:r>
      <w:r w:rsidR="00784541">
        <w:rPr>
          <w:rFonts w:ascii="Arial" w:eastAsia="Courier New" w:hAnsi="Arial" w:cs="Arial"/>
        </w:rPr>
        <w:t xml:space="preserve"> Tener</w:t>
      </w:r>
      <w:r w:rsidR="00784541" w:rsidRPr="002A3AC5">
        <w:rPr>
          <w:rFonts w:ascii="Arial" w:eastAsia="Courier New" w:hAnsi="Arial" w:cs="Arial"/>
        </w:rPr>
        <w:t xml:space="preserve"> apoderado/a </w:t>
      </w:r>
      <w:r w:rsidR="00784541">
        <w:rPr>
          <w:rFonts w:ascii="Arial" w:eastAsia="Courier New" w:hAnsi="Arial" w:cs="Arial"/>
        </w:rPr>
        <w:t>vigente en el sistema de autoexclusión</w:t>
      </w:r>
      <w:r w:rsidR="00784541" w:rsidRPr="002A3AC5">
        <w:rPr>
          <w:rFonts w:ascii="Arial" w:eastAsia="Courier New" w:hAnsi="Arial" w:cs="Arial"/>
        </w:rPr>
        <w:t>.</w:t>
      </w:r>
    </w:p>
    <w:p w14:paraId="447509ED" w14:textId="77777777" w:rsidR="00784541" w:rsidRDefault="00784541" w:rsidP="00784541">
      <w:pPr>
        <w:pStyle w:val="Prrafodelista"/>
        <w:ind w:left="1428" w:hanging="294"/>
        <w:jc w:val="both"/>
        <w:rPr>
          <w:rFonts w:ascii="Arial" w:eastAsia="Courier New" w:hAnsi="Arial" w:cs="Arial"/>
        </w:rPr>
      </w:pPr>
    </w:p>
    <w:p w14:paraId="254A1547" w14:textId="2DBDCB8B" w:rsidR="00784541" w:rsidRPr="00B86FAE" w:rsidRDefault="00784541" w:rsidP="00784541">
      <w:pPr>
        <w:pStyle w:val="Prrafodelista"/>
        <w:numPr>
          <w:ilvl w:val="1"/>
          <w:numId w:val="1"/>
        </w:numPr>
        <w:jc w:val="both"/>
        <w:rPr>
          <w:rFonts w:ascii="Arial" w:eastAsia="Courier New" w:hAnsi="Arial" w:cs="Arial"/>
        </w:rPr>
      </w:pPr>
      <w:r>
        <w:rPr>
          <w:rFonts w:ascii="Arial" w:eastAsia="Courier New" w:hAnsi="Arial" w:cs="Arial"/>
        </w:rPr>
        <w:t>Facultades de</w:t>
      </w:r>
      <w:r w:rsidR="008F3071">
        <w:rPr>
          <w:rFonts w:ascii="Arial" w:eastAsia="Courier New" w:hAnsi="Arial" w:cs="Arial"/>
        </w:rPr>
        <w:t xml:space="preserve"> la persona a</w:t>
      </w:r>
      <w:r>
        <w:rPr>
          <w:rFonts w:ascii="Arial" w:eastAsia="Courier New" w:hAnsi="Arial" w:cs="Arial"/>
        </w:rPr>
        <w:t>utoexcluid</w:t>
      </w:r>
      <w:r w:rsidR="008F3071">
        <w:rPr>
          <w:rFonts w:ascii="Arial" w:eastAsia="Courier New" w:hAnsi="Arial" w:cs="Arial"/>
        </w:rPr>
        <w:t>a</w:t>
      </w:r>
    </w:p>
    <w:p w14:paraId="20F03012" w14:textId="35A62D81" w:rsidR="000F0592" w:rsidRDefault="00784541" w:rsidP="000F0592">
      <w:pPr>
        <w:ind w:firstLine="1134"/>
        <w:jc w:val="both"/>
        <w:rPr>
          <w:rFonts w:ascii="Arial" w:eastAsia="Courier New" w:hAnsi="Arial" w:cs="Arial"/>
        </w:rPr>
      </w:pPr>
      <w:r>
        <w:rPr>
          <w:rFonts w:ascii="Arial" w:eastAsia="Courier New" w:hAnsi="Arial" w:cs="Arial"/>
        </w:rPr>
        <w:t xml:space="preserve">a) </w:t>
      </w:r>
      <w:r w:rsidR="000F0592">
        <w:rPr>
          <w:rFonts w:ascii="Arial" w:eastAsia="Courier New" w:hAnsi="Arial" w:cs="Arial"/>
        </w:rPr>
        <w:t xml:space="preserve">Reemplazar a su </w:t>
      </w:r>
      <w:r w:rsidR="000F0592" w:rsidRPr="000A4009">
        <w:rPr>
          <w:rFonts w:ascii="Arial" w:eastAsia="Courier New" w:hAnsi="Arial" w:cs="Arial"/>
        </w:rPr>
        <w:t>apoderado/a</w:t>
      </w:r>
      <w:r w:rsidR="000F0592">
        <w:rPr>
          <w:rFonts w:ascii="Arial" w:eastAsia="Courier New" w:hAnsi="Arial" w:cs="Arial"/>
        </w:rPr>
        <w:t xml:space="preserve"> por </w:t>
      </w:r>
      <w:r w:rsidR="00490492">
        <w:rPr>
          <w:rFonts w:ascii="Arial" w:eastAsia="Courier New" w:hAnsi="Arial" w:cs="Arial"/>
        </w:rPr>
        <w:t xml:space="preserve">otra persona </w:t>
      </w:r>
      <w:r w:rsidR="000F0592">
        <w:rPr>
          <w:rFonts w:ascii="Arial" w:eastAsia="Courier New" w:hAnsi="Arial" w:cs="Arial"/>
        </w:rPr>
        <w:t>en caso de:</w:t>
      </w:r>
    </w:p>
    <w:p w14:paraId="3970F530" w14:textId="4C96A2BC" w:rsidR="000F0592" w:rsidRPr="003657A2" w:rsidRDefault="000F0592" w:rsidP="000F0592">
      <w:pPr>
        <w:pStyle w:val="Prrafodelista"/>
        <w:numPr>
          <w:ilvl w:val="0"/>
          <w:numId w:val="28"/>
        </w:numPr>
        <w:ind w:left="1701" w:hanging="283"/>
        <w:jc w:val="both"/>
        <w:rPr>
          <w:rFonts w:ascii="Arial" w:eastAsia="Courier New" w:hAnsi="Arial" w:cs="Arial"/>
        </w:rPr>
      </w:pPr>
      <w:r>
        <w:rPr>
          <w:rFonts w:ascii="Arial" w:eastAsia="Courier New" w:hAnsi="Arial" w:cs="Arial"/>
        </w:rPr>
        <w:t>Q</w:t>
      </w:r>
      <w:r w:rsidRPr="003657A2">
        <w:rPr>
          <w:rFonts w:ascii="Arial" w:eastAsia="Courier New" w:hAnsi="Arial" w:cs="Arial"/>
        </w:rPr>
        <w:t xml:space="preserve">ue </w:t>
      </w:r>
      <w:r>
        <w:rPr>
          <w:rFonts w:ascii="Arial" w:eastAsia="Courier New" w:hAnsi="Arial" w:cs="Arial"/>
        </w:rPr>
        <w:t xml:space="preserve">el </w:t>
      </w:r>
      <w:r w:rsidR="00DC5A44">
        <w:rPr>
          <w:rFonts w:ascii="Arial" w:eastAsia="Courier New" w:hAnsi="Arial" w:cs="Arial"/>
        </w:rPr>
        <w:t>apoderado/a t</w:t>
      </w:r>
      <w:r w:rsidRPr="003657A2">
        <w:rPr>
          <w:rFonts w:ascii="Arial" w:eastAsia="Courier New" w:hAnsi="Arial" w:cs="Arial"/>
        </w:rPr>
        <w:t xml:space="preserve">ambién </w:t>
      </w:r>
      <w:r>
        <w:rPr>
          <w:rFonts w:ascii="Arial" w:eastAsia="Courier New" w:hAnsi="Arial" w:cs="Arial"/>
        </w:rPr>
        <w:t>ingrese a un proceso de autoexclusión</w:t>
      </w:r>
      <w:r w:rsidRPr="003657A2">
        <w:rPr>
          <w:rFonts w:ascii="Arial" w:eastAsia="Courier New" w:hAnsi="Arial" w:cs="Arial"/>
        </w:rPr>
        <w:t xml:space="preserve">, circunstancia que </w:t>
      </w:r>
      <w:r>
        <w:rPr>
          <w:rFonts w:ascii="Arial" w:eastAsia="Courier New" w:hAnsi="Arial" w:cs="Arial"/>
        </w:rPr>
        <w:t xml:space="preserve">deberá </w:t>
      </w:r>
      <w:r w:rsidRPr="003657A2">
        <w:rPr>
          <w:rFonts w:ascii="Arial" w:eastAsia="Courier New" w:hAnsi="Arial" w:cs="Arial"/>
        </w:rPr>
        <w:t>ser informada por</w:t>
      </w:r>
      <w:r w:rsidR="00DC5A44">
        <w:rPr>
          <w:rFonts w:ascii="Arial" w:eastAsia="Courier New" w:hAnsi="Arial" w:cs="Arial"/>
        </w:rPr>
        <w:t xml:space="preserve"> esta </w:t>
      </w:r>
      <w:r w:rsidRPr="003657A2">
        <w:rPr>
          <w:rFonts w:ascii="Arial" w:eastAsia="Courier New" w:hAnsi="Arial" w:cs="Arial"/>
        </w:rPr>
        <w:t>Superintendencia.</w:t>
      </w:r>
    </w:p>
    <w:p w14:paraId="3D7AF353" w14:textId="54567E6E" w:rsidR="000F0592" w:rsidRDefault="000F0592" w:rsidP="000F0592">
      <w:pPr>
        <w:pStyle w:val="Prrafodelista"/>
        <w:numPr>
          <w:ilvl w:val="0"/>
          <w:numId w:val="28"/>
        </w:numPr>
        <w:ind w:left="1701" w:hanging="283"/>
        <w:jc w:val="both"/>
        <w:rPr>
          <w:rFonts w:ascii="Arial" w:eastAsia="Courier New" w:hAnsi="Arial" w:cs="Arial"/>
        </w:rPr>
      </w:pPr>
      <w:r>
        <w:rPr>
          <w:rFonts w:ascii="Arial" w:eastAsia="Courier New" w:hAnsi="Arial" w:cs="Arial"/>
        </w:rPr>
        <w:t>Que</w:t>
      </w:r>
      <w:r w:rsidRPr="003657A2">
        <w:rPr>
          <w:rFonts w:ascii="Arial" w:eastAsia="Courier New" w:hAnsi="Arial" w:cs="Arial"/>
        </w:rPr>
        <w:t xml:space="preserve"> el apoderado</w:t>
      </w:r>
      <w:r w:rsidR="00EE51D5">
        <w:rPr>
          <w:rFonts w:ascii="Arial" w:eastAsia="Courier New" w:hAnsi="Arial" w:cs="Arial"/>
        </w:rPr>
        <w:t>/a</w:t>
      </w:r>
      <w:r w:rsidRPr="003657A2">
        <w:rPr>
          <w:rFonts w:ascii="Arial" w:eastAsia="Courier New" w:hAnsi="Arial" w:cs="Arial"/>
        </w:rPr>
        <w:t xml:space="preserve"> no cumpla con las obligaciones que ha contraído</w:t>
      </w:r>
      <w:r w:rsidR="00EE51D5">
        <w:rPr>
          <w:rFonts w:ascii="Arial" w:eastAsia="Courier New" w:hAnsi="Arial" w:cs="Arial"/>
        </w:rPr>
        <w:t>,</w:t>
      </w:r>
      <w:r w:rsidR="00FE1D74">
        <w:rPr>
          <w:rFonts w:ascii="Arial" w:eastAsia="Courier New" w:hAnsi="Arial" w:cs="Arial"/>
        </w:rPr>
        <w:t xml:space="preserve"> establecidas en el numeral siguiente</w:t>
      </w:r>
      <w:r w:rsidRPr="003657A2">
        <w:rPr>
          <w:rFonts w:ascii="Arial" w:eastAsia="Courier New" w:hAnsi="Arial" w:cs="Arial"/>
        </w:rPr>
        <w:t xml:space="preserve">. </w:t>
      </w:r>
    </w:p>
    <w:p w14:paraId="30D59C88" w14:textId="0994ACE3" w:rsidR="000F0592" w:rsidRPr="009947CB" w:rsidRDefault="000F0592" w:rsidP="000F0592">
      <w:pPr>
        <w:pStyle w:val="Prrafodelista"/>
        <w:numPr>
          <w:ilvl w:val="0"/>
          <w:numId w:val="28"/>
        </w:numPr>
        <w:ind w:left="1701" w:hanging="283"/>
        <w:jc w:val="both"/>
        <w:rPr>
          <w:rFonts w:ascii="Arial" w:eastAsia="Courier New" w:hAnsi="Arial" w:cs="Arial"/>
        </w:rPr>
      </w:pPr>
      <w:r>
        <w:rPr>
          <w:rFonts w:ascii="Arial" w:eastAsia="Courier New" w:hAnsi="Arial" w:cs="Arial"/>
        </w:rPr>
        <w:t>F</w:t>
      </w:r>
      <w:r w:rsidRPr="009947CB">
        <w:rPr>
          <w:rFonts w:ascii="Arial" w:eastAsia="Courier New" w:hAnsi="Arial" w:cs="Arial"/>
        </w:rPr>
        <w:t>allecimiento d</w:t>
      </w:r>
      <w:r w:rsidR="00CF769E">
        <w:rPr>
          <w:rFonts w:ascii="Arial" w:eastAsia="Courier New" w:hAnsi="Arial" w:cs="Arial"/>
        </w:rPr>
        <w:t>el</w:t>
      </w:r>
      <w:r w:rsidRPr="009947CB">
        <w:rPr>
          <w:rFonts w:ascii="Arial" w:eastAsia="Courier New" w:hAnsi="Arial" w:cs="Arial"/>
        </w:rPr>
        <w:t xml:space="preserve"> apoderado/a</w:t>
      </w:r>
      <w:r>
        <w:rPr>
          <w:rFonts w:ascii="Arial" w:eastAsia="Courier New" w:hAnsi="Arial" w:cs="Arial"/>
        </w:rPr>
        <w:t>; padecer</w:t>
      </w:r>
      <w:r w:rsidRPr="009947CB">
        <w:rPr>
          <w:rFonts w:ascii="Arial" w:eastAsia="Courier New" w:hAnsi="Arial" w:cs="Arial"/>
        </w:rPr>
        <w:t xml:space="preserve"> un estado de salud incompatible con el ejercicio de sus funciones</w:t>
      </w:r>
      <w:r>
        <w:rPr>
          <w:rFonts w:ascii="Arial" w:eastAsia="Courier New" w:hAnsi="Arial" w:cs="Arial"/>
        </w:rPr>
        <w:t>;</w:t>
      </w:r>
      <w:r w:rsidRPr="009947CB">
        <w:rPr>
          <w:rFonts w:ascii="Arial" w:eastAsia="Courier New" w:hAnsi="Arial" w:cs="Arial"/>
        </w:rPr>
        <w:t xml:space="preserve"> o la imposibilidad de ubicarlo/a tras realizar gestiones razonables</w:t>
      </w:r>
      <w:r>
        <w:rPr>
          <w:rFonts w:ascii="Arial" w:eastAsia="Courier New" w:hAnsi="Arial" w:cs="Arial"/>
        </w:rPr>
        <w:t xml:space="preserve">. </w:t>
      </w:r>
    </w:p>
    <w:p w14:paraId="6F9F178B" w14:textId="0DB0BE23" w:rsidR="001A647B" w:rsidRDefault="001A647B" w:rsidP="001A647B">
      <w:pPr>
        <w:pStyle w:val="Prrafodelista"/>
        <w:ind w:left="1428" w:hanging="294"/>
        <w:jc w:val="both"/>
        <w:rPr>
          <w:rFonts w:ascii="Arial" w:eastAsia="Courier New" w:hAnsi="Arial" w:cs="Arial"/>
        </w:rPr>
      </w:pPr>
    </w:p>
    <w:p w14:paraId="2DA2E819" w14:textId="42EC3C03" w:rsidR="00E852DA" w:rsidRDefault="00784541" w:rsidP="000F0592">
      <w:pPr>
        <w:pStyle w:val="Prrafodelista"/>
        <w:ind w:left="1428" w:hanging="294"/>
        <w:jc w:val="both"/>
        <w:rPr>
          <w:rFonts w:ascii="Arial" w:eastAsia="Courier New" w:hAnsi="Arial" w:cs="Arial"/>
        </w:rPr>
      </w:pPr>
      <w:r>
        <w:rPr>
          <w:rFonts w:ascii="Arial" w:eastAsia="Courier New" w:hAnsi="Arial" w:cs="Arial"/>
        </w:rPr>
        <w:t>b</w:t>
      </w:r>
      <w:r w:rsidR="00D649EA">
        <w:rPr>
          <w:rFonts w:ascii="Arial" w:eastAsia="Courier New" w:hAnsi="Arial" w:cs="Arial"/>
        </w:rPr>
        <w:t xml:space="preserve">) </w:t>
      </w:r>
      <w:r w:rsidR="000F0592">
        <w:rPr>
          <w:rFonts w:ascii="Arial" w:eastAsia="Courier New" w:hAnsi="Arial" w:cs="Arial"/>
        </w:rPr>
        <w:t xml:space="preserve">Solicitar la revocación de la autoexclusión </w:t>
      </w:r>
      <w:r w:rsidR="00F26E4F">
        <w:rPr>
          <w:rFonts w:ascii="Arial" w:eastAsia="Courier New" w:hAnsi="Arial" w:cs="Arial"/>
        </w:rPr>
        <w:t>según las indicaciones señaladas en esta instrucción</w:t>
      </w:r>
      <w:r w:rsidR="003548CE">
        <w:rPr>
          <w:rFonts w:ascii="Arial" w:eastAsia="Courier New" w:hAnsi="Arial" w:cs="Arial"/>
        </w:rPr>
        <w:t xml:space="preserve">, </w:t>
      </w:r>
      <w:r w:rsidR="00C81023">
        <w:rPr>
          <w:rFonts w:ascii="Arial" w:eastAsia="Courier New" w:hAnsi="Arial" w:cs="Arial"/>
        </w:rPr>
        <w:t xml:space="preserve">habiendo cumplido </w:t>
      </w:r>
      <w:r w:rsidR="00025AC4" w:rsidRPr="00970450">
        <w:rPr>
          <w:rFonts w:ascii="Arial" w:eastAsia="Courier New" w:hAnsi="Arial" w:cs="Arial"/>
        </w:rPr>
        <w:t>mínimo seis meses desde la suscripción de su autoexclusió</w:t>
      </w:r>
      <w:r w:rsidR="00025AC4">
        <w:rPr>
          <w:rFonts w:ascii="Arial" w:eastAsia="Courier New" w:hAnsi="Arial" w:cs="Arial"/>
        </w:rPr>
        <w:t>n</w:t>
      </w:r>
      <w:r w:rsidR="00F26E4F">
        <w:rPr>
          <w:rFonts w:ascii="Arial" w:eastAsia="Courier New" w:hAnsi="Arial" w:cs="Arial"/>
        </w:rPr>
        <w:t>.</w:t>
      </w:r>
      <w:r w:rsidR="00C146F6">
        <w:rPr>
          <w:rFonts w:ascii="Arial" w:eastAsia="Courier New" w:hAnsi="Arial" w:cs="Arial"/>
        </w:rPr>
        <w:t xml:space="preserve"> </w:t>
      </w:r>
    </w:p>
    <w:p w14:paraId="0802A651" w14:textId="3E6D098E" w:rsidR="000F0592" w:rsidRDefault="00AD0793" w:rsidP="00DE4E52">
      <w:pPr>
        <w:pStyle w:val="Prrafodelista"/>
        <w:ind w:left="1416"/>
        <w:jc w:val="both"/>
        <w:rPr>
          <w:rFonts w:ascii="Arial" w:eastAsia="Courier New" w:hAnsi="Arial" w:cs="Arial"/>
        </w:rPr>
      </w:pPr>
      <w:r>
        <w:rPr>
          <w:rFonts w:ascii="Arial" w:eastAsia="Courier New" w:hAnsi="Arial" w:cs="Arial"/>
        </w:rPr>
        <w:t>En caso de efectuar el reemplazo del apoderado</w:t>
      </w:r>
      <w:r w:rsidR="005022E6">
        <w:rPr>
          <w:rFonts w:ascii="Arial" w:eastAsia="Courier New" w:hAnsi="Arial" w:cs="Arial"/>
        </w:rPr>
        <w:t>/a</w:t>
      </w:r>
      <w:r w:rsidRPr="00AD0793">
        <w:rPr>
          <w:rFonts w:ascii="Arial" w:eastAsia="Courier New" w:hAnsi="Arial" w:cs="Arial"/>
        </w:rPr>
        <w:t xml:space="preserve">, el plazo para solicitar la revocación de la autoexclusión </w:t>
      </w:r>
      <w:r w:rsidR="001C5BD7">
        <w:rPr>
          <w:rFonts w:ascii="Arial" w:eastAsia="Courier New" w:hAnsi="Arial" w:cs="Arial"/>
        </w:rPr>
        <w:t xml:space="preserve">se amplía en </w:t>
      </w:r>
      <w:r w:rsidRPr="00AD0793">
        <w:rPr>
          <w:rFonts w:ascii="Arial" w:eastAsia="Courier New" w:hAnsi="Arial" w:cs="Arial"/>
        </w:rPr>
        <w:t>tres (3) meses contados desde la fecha de validación del cambio del nuevo apoderado/a en el sistema de autoexclusión</w:t>
      </w:r>
      <w:r w:rsidR="00E852DA">
        <w:rPr>
          <w:rFonts w:ascii="Arial" w:eastAsia="Courier New" w:hAnsi="Arial" w:cs="Arial"/>
        </w:rPr>
        <w:t>.</w:t>
      </w:r>
      <w:r>
        <w:rPr>
          <w:rFonts w:ascii="Arial" w:eastAsia="Courier New" w:hAnsi="Arial" w:cs="Arial"/>
        </w:rPr>
        <w:t xml:space="preserve"> </w:t>
      </w:r>
    </w:p>
    <w:p w14:paraId="5379BC31" w14:textId="68B31910" w:rsidR="002A3AC5" w:rsidRDefault="002A3AC5" w:rsidP="002A3AC5">
      <w:pPr>
        <w:pStyle w:val="Prrafodelista"/>
        <w:ind w:left="1428" w:hanging="294"/>
        <w:jc w:val="both"/>
        <w:rPr>
          <w:rFonts w:ascii="Arial" w:eastAsia="Courier New" w:hAnsi="Arial" w:cs="Arial"/>
        </w:rPr>
      </w:pPr>
    </w:p>
    <w:p w14:paraId="1A8E647A" w14:textId="77777777" w:rsidR="00B40B40" w:rsidRDefault="00B40B40" w:rsidP="00B40B40">
      <w:pPr>
        <w:pStyle w:val="Prrafodelista"/>
        <w:ind w:left="1080"/>
        <w:jc w:val="both"/>
        <w:rPr>
          <w:rFonts w:ascii="Arial" w:eastAsia="Courier New" w:hAnsi="Arial" w:cs="Arial"/>
        </w:rPr>
      </w:pPr>
    </w:p>
    <w:p w14:paraId="62EDAB82" w14:textId="34F05F1F" w:rsidR="00B86FAE" w:rsidRPr="002725F5" w:rsidRDefault="00B86FAE" w:rsidP="00B86FAE">
      <w:pPr>
        <w:pStyle w:val="Prrafodelista"/>
        <w:numPr>
          <w:ilvl w:val="0"/>
          <w:numId w:val="1"/>
        </w:numPr>
        <w:ind w:hanging="720"/>
        <w:jc w:val="both"/>
        <w:rPr>
          <w:rFonts w:ascii="Arial" w:eastAsia="Courier New" w:hAnsi="Arial" w:cs="Arial"/>
          <w:b/>
          <w:bCs/>
        </w:rPr>
      </w:pPr>
      <w:r w:rsidRPr="002725F5">
        <w:rPr>
          <w:rFonts w:ascii="Arial" w:eastAsia="Courier New" w:hAnsi="Arial" w:cs="Arial"/>
          <w:b/>
          <w:bCs/>
        </w:rPr>
        <w:t xml:space="preserve">Requisitos </w:t>
      </w:r>
      <w:r w:rsidR="00340CEE" w:rsidRPr="002725F5">
        <w:rPr>
          <w:rFonts w:ascii="Arial" w:eastAsia="Courier New" w:hAnsi="Arial" w:cs="Arial"/>
          <w:b/>
          <w:bCs/>
        </w:rPr>
        <w:t xml:space="preserve">y obligaciones del </w:t>
      </w:r>
      <w:r w:rsidRPr="002725F5">
        <w:rPr>
          <w:rFonts w:ascii="Arial" w:eastAsia="Courier New" w:hAnsi="Arial" w:cs="Arial"/>
          <w:b/>
          <w:bCs/>
        </w:rPr>
        <w:t xml:space="preserve">apoderado/a en el proceso de Autoexclusión </w:t>
      </w:r>
    </w:p>
    <w:p w14:paraId="52D9794F" w14:textId="77777777" w:rsidR="00B86FAE" w:rsidRDefault="00B86FAE" w:rsidP="00B86FAE">
      <w:pPr>
        <w:pStyle w:val="Prrafodelista"/>
        <w:ind w:left="1843"/>
        <w:jc w:val="both"/>
        <w:rPr>
          <w:rFonts w:ascii="Arial" w:eastAsia="Courier New" w:hAnsi="Arial" w:cs="Arial"/>
        </w:rPr>
      </w:pPr>
    </w:p>
    <w:p w14:paraId="7C0FB8CB" w14:textId="06190117" w:rsidR="00B86FAE" w:rsidRPr="006C4AD9" w:rsidRDefault="00B86FAE" w:rsidP="006C4AD9">
      <w:pPr>
        <w:pStyle w:val="Prrafodelista"/>
        <w:numPr>
          <w:ilvl w:val="1"/>
          <w:numId w:val="1"/>
        </w:numPr>
        <w:spacing w:after="0" w:line="276" w:lineRule="auto"/>
        <w:ind w:right="88"/>
        <w:jc w:val="both"/>
        <w:rPr>
          <w:rFonts w:ascii="Arial" w:hAnsi="Arial" w:cs="Arial"/>
          <w:bCs/>
          <w:color w:val="000000" w:themeColor="text1"/>
        </w:rPr>
      </w:pPr>
      <w:r w:rsidRPr="006C4AD9">
        <w:rPr>
          <w:rFonts w:ascii="Arial" w:hAnsi="Arial" w:cs="Arial"/>
          <w:bCs/>
          <w:color w:val="000000" w:themeColor="text1"/>
        </w:rPr>
        <w:t xml:space="preserve">Para </w:t>
      </w:r>
      <w:r w:rsidR="004815A6">
        <w:rPr>
          <w:rFonts w:ascii="Arial" w:hAnsi="Arial" w:cs="Arial"/>
          <w:bCs/>
          <w:color w:val="000000" w:themeColor="text1"/>
        </w:rPr>
        <w:t>ser</w:t>
      </w:r>
      <w:r w:rsidRPr="006C4AD9">
        <w:rPr>
          <w:rFonts w:ascii="Arial" w:hAnsi="Arial" w:cs="Arial"/>
          <w:bCs/>
          <w:color w:val="000000" w:themeColor="text1"/>
        </w:rPr>
        <w:t xml:space="preserve"> apoderado</w:t>
      </w:r>
      <w:r w:rsidR="00CF769E">
        <w:rPr>
          <w:rFonts w:ascii="Arial" w:hAnsi="Arial" w:cs="Arial"/>
          <w:bCs/>
          <w:color w:val="000000" w:themeColor="text1"/>
        </w:rPr>
        <w:t>/a</w:t>
      </w:r>
      <w:r w:rsidRPr="006C4AD9">
        <w:rPr>
          <w:rFonts w:ascii="Arial" w:hAnsi="Arial" w:cs="Arial"/>
          <w:bCs/>
          <w:color w:val="000000" w:themeColor="text1"/>
        </w:rPr>
        <w:t xml:space="preserve"> de una persona autoexcluida se deberán cumplir con los siguientes requisitos:</w:t>
      </w:r>
    </w:p>
    <w:p w14:paraId="02312F92" w14:textId="77777777" w:rsidR="00B86FAE" w:rsidRDefault="00B86FAE" w:rsidP="00B86FAE">
      <w:pPr>
        <w:pStyle w:val="Prrafodelista"/>
        <w:spacing w:after="0" w:line="276" w:lineRule="auto"/>
        <w:ind w:left="1134" w:right="88"/>
        <w:jc w:val="both"/>
        <w:rPr>
          <w:rFonts w:ascii="Arial" w:hAnsi="Arial" w:cs="Arial"/>
          <w:bCs/>
          <w:color w:val="000000" w:themeColor="text1"/>
        </w:rPr>
      </w:pPr>
    </w:p>
    <w:p w14:paraId="33FAB634" w14:textId="77777777" w:rsidR="00B86FAE" w:rsidRDefault="00B86FAE" w:rsidP="00B86FAE">
      <w:pPr>
        <w:pStyle w:val="Prrafodelista"/>
        <w:numPr>
          <w:ilvl w:val="0"/>
          <w:numId w:val="25"/>
        </w:numPr>
        <w:spacing w:after="0" w:line="276" w:lineRule="auto"/>
        <w:ind w:right="88"/>
        <w:jc w:val="both"/>
        <w:rPr>
          <w:rFonts w:ascii="Arial" w:hAnsi="Arial" w:cs="Arial"/>
          <w:bCs/>
          <w:color w:val="000000" w:themeColor="text1"/>
        </w:rPr>
      </w:pPr>
      <w:r>
        <w:rPr>
          <w:rFonts w:ascii="Arial" w:hAnsi="Arial" w:cs="Arial"/>
          <w:bCs/>
          <w:color w:val="000000" w:themeColor="text1"/>
        </w:rPr>
        <w:t xml:space="preserve">Ser mayor de edad. </w:t>
      </w:r>
    </w:p>
    <w:p w14:paraId="342CAB48" w14:textId="7EA44EB5" w:rsidR="00B86FAE" w:rsidRDefault="00B86FAE" w:rsidP="00B86FAE">
      <w:pPr>
        <w:pStyle w:val="Prrafodelista"/>
        <w:numPr>
          <w:ilvl w:val="0"/>
          <w:numId w:val="25"/>
        </w:numPr>
        <w:spacing w:after="0" w:line="276" w:lineRule="auto"/>
        <w:ind w:right="88"/>
        <w:jc w:val="both"/>
        <w:rPr>
          <w:rFonts w:ascii="Arial" w:hAnsi="Arial" w:cs="Arial"/>
          <w:bCs/>
          <w:color w:val="000000" w:themeColor="text1"/>
        </w:rPr>
      </w:pPr>
      <w:r>
        <w:rPr>
          <w:rFonts w:ascii="Arial" w:hAnsi="Arial" w:cs="Arial"/>
          <w:bCs/>
          <w:color w:val="000000" w:themeColor="text1"/>
        </w:rPr>
        <w:t xml:space="preserve">No tener la calidad de </w:t>
      </w:r>
      <w:r w:rsidR="00501F83">
        <w:rPr>
          <w:rFonts w:ascii="Arial" w:hAnsi="Arial" w:cs="Arial"/>
          <w:bCs/>
          <w:color w:val="000000" w:themeColor="text1"/>
        </w:rPr>
        <w:t>persona autoexcluida</w:t>
      </w:r>
      <w:r>
        <w:rPr>
          <w:rFonts w:ascii="Arial" w:hAnsi="Arial" w:cs="Arial"/>
          <w:bCs/>
          <w:color w:val="000000" w:themeColor="text1"/>
        </w:rPr>
        <w:t xml:space="preserve">. </w:t>
      </w:r>
    </w:p>
    <w:p w14:paraId="30B3B117" w14:textId="77777777" w:rsidR="00B86FAE" w:rsidRDefault="00B86FAE" w:rsidP="00B86FAE">
      <w:pPr>
        <w:spacing w:after="0" w:line="276" w:lineRule="auto"/>
        <w:ind w:right="88"/>
        <w:jc w:val="both"/>
        <w:rPr>
          <w:rFonts w:ascii="Arial" w:hAnsi="Arial" w:cs="Arial"/>
          <w:bCs/>
          <w:color w:val="000000" w:themeColor="text1"/>
        </w:rPr>
      </w:pPr>
    </w:p>
    <w:p w14:paraId="789D8137" w14:textId="2F0746A7" w:rsidR="00B86FAE" w:rsidRDefault="00B86FAE" w:rsidP="006C4AD9">
      <w:pPr>
        <w:pStyle w:val="Prrafodelista"/>
        <w:numPr>
          <w:ilvl w:val="1"/>
          <w:numId w:val="1"/>
        </w:numPr>
        <w:spacing w:after="0" w:line="276" w:lineRule="auto"/>
        <w:ind w:left="1134" w:right="88" w:hanging="708"/>
        <w:jc w:val="both"/>
        <w:rPr>
          <w:rFonts w:ascii="Arial" w:hAnsi="Arial" w:cs="Arial"/>
          <w:bCs/>
          <w:color w:val="000000" w:themeColor="text1"/>
        </w:rPr>
      </w:pPr>
      <w:r w:rsidRPr="009E407B">
        <w:rPr>
          <w:rFonts w:ascii="Arial" w:hAnsi="Arial" w:cs="Arial"/>
          <w:bCs/>
          <w:color w:val="000000" w:themeColor="text1"/>
        </w:rPr>
        <w:t>Serán obligaciones del apoderado</w:t>
      </w:r>
      <w:r w:rsidR="00F11753">
        <w:rPr>
          <w:rFonts w:ascii="Arial" w:hAnsi="Arial" w:cs="Arial"/>
          <w:bCs/>
          <w:color w:val="000000" w:themeColor="text1"/>
        </w:rPr>
        <w:t>/a</w:t>
      </w:r>
      <w:r w:rsidRPr="009E407B">
        <w:rPr>
          <w:rFonts w:ascii="Arial" w:hAnsi="Arial" w:cs="Arial"/>
          <w:bCs/>
          <w:color w:val="000000" w:themeColor="text1"/>
        </w:rPr>
        <w:t xml:space="preserve"> las siguientes:</w:t>
      </w:r>
    </w:p>
    <w:p w14:paraId="4D730E38" w14:textId="77777777" w:rsidR="00B86FAE" w:rsidRDefault="00B86FAE" w:rsidP="00B86FAE">
      <w:pPr>
        <w:pStyle w:val="Prrafodelista"/>
        <w:spacing w:after="0" w:line="276" w:lineRule="auto"/>
        <w:ind w:left="1134" w:right="88"/>
        <w:jc w:val="both"/>
        <w:rPr>
          <w:rFonts w:ascii="Arial" w:hAnsi="Arial" w:cs="Arial"/>
          <w:bCs/>
          <w:color w:val="000000" w:themeColor="text1"/>
        </w:rPr>
      </w:pPr>
    </w:p>
    <w:p w14:paraId="51F56245" w14:textId="5E6DE41E" w:rsidR="00B86FAE" w:rsidRDefault="00B45D5B" w:rsidP="00B86FAE">
      <w:pPr>
        <w:pStyle w:val="Prrafodelista"/>
        <w:numPr>
          <w:ilvl w:val="0"/>
          <w:numId w:val="26"/>
        </w:numPr>
        <w:spacing w:after="0" w:line="276" w:lineRule="auto"/>
        <w:ind w:right="88"/>
        <w:jc w:val="both"/>
        <w:rPr>
          <w:rFonts w:ascii="Arial" w:hAnsi="Arial" w:cs="Arial"/>
          <w:bCs/>
          <w:color w:val="000000" w:themeColor="text1"/>
        </w:rPr>
      </w:pPr>
      <w:r>
        <w:rPr>
          <w:rFonts w:ascii="Arial" w:hAnsi="Arial" w:cs="Arial"/>
          <w:bCs/>
          <w:color w:val="000000" w:themeColor="text1"/>
        </w:rPr>
        <w:t>A</w:t>
      </w:r>
      <w:r w:rsidR="00B86FAE" w:rsidRPr="001A4D05">
        <w:rPr>
          <w:rFonts w:ascii="Arial" w:hAnsi="Arial" w:cs="Arial"/>
          <w:bCs/>
          <w:color w:val="000000" w:themeColor="text1"/>
        </w:rPr>
        <w:t xml:space="preserve">compañar </w:t>
      </w:r>
      <w:r w:rsidR="00B86FAE">
        <w:rPr>
          <w:rFonts w:ascii="Arial" w:hAnsi="Arial" w:cs="Arial"/>
          <w:bCs/>
          <w:color w:val="000000" w:themeColor="text1"/>
        </w:rPr>
        <w:t xml:space="preserve">a la persona </w:t>
      </w:r>
      <w:r w:rsidR="00C51AC2">
        <w:rPr>
          <w:rFonts w:ascii="Arial" w:hAnsi="Arial" w:cs="Arial"/>
          <w:bCs/>
          <w:color w:val="000000" w:themeColor="text1"/>
        </w:rPr>
        <w:t>interesada</w:t>
      </w:r>
      <w:r w:rsidR="00B86FAE">
        <w:rPr>
          <w:rFonts w:ascii="Arial" w:hAnsi="Arial" w:cs="Arial"/>
          <w:bCs/>
          <w:color w:val="000000" w:themeColor="text1"/>
        </w:rPr>
        <w:t xml:space="preserve"> </w:t>
      </w:r>
      <w:r w:rsidR="0055031A">
        <w:rPr>
          <w:rFonts w:ascii="Arial" w:hAnsi="Arial" w:cs="Arial"/>
          <w:bCs/>
          <w:color w:val="000000" w:themeColor="text1"/>
        </w:rPr>
        <w:t xml:space="preserve">durante </w:t>
      </w:r>
      <w:r w:rsidR="00B86FAE">
        <w:rPr>
          <w:rFonts w:ascii="Arial" w:hAnsi="Arial" w:cs="Arial"/>
          <w:bCs/>
          <w:color w:val="000000" w:themeColor="text1"/>
        </w:rPr>
        <w:t xml:space="preserve">el </w:t>
      </w:r>
      <w:r w:rsidR="00B86FAE" w:rsidRPr="001A4D05">
        <w:rPr>
          <w:rFonts w:ascii="Arial" w:hAnsi="Arial" w:cs="Arial"/>
          <w:bCs/>
          <w:color w:val="000000" w:themeColor="text1"/>
        </w:rPr>
        <w:t>p</w:t>
      </w:r>
      <w:r w:rsidR="0055031A">
        <w:rPr>
          <w:rFonts w:ascii="Arial" w:hAnsi="Arial" w:cs="Arial"/>
          <w:bCs/>
          <w:color w:val="000000" w:themeColor="text1"/>
        </w:rPr>
        <w:t>e</w:t>
      </w:r>
      <w:r w:rsidR="00B86FAE" w:rsidRPr="001A4D05">
        <w:rPr>
          <w:rFonts w:ascii="Arial" w:hAnsi="Arial" w:cs="Arial"/>
          <w:bCs/>
          <w:color w:val="000000" w:themeColor="text1"/>
        </w:rPr>
        <w:t>r</w:t>
      </w:r>
      <w:r w:rsidR="0055031A">
        <w:rPr>
          <w:rFonts w:ascii="Arial" w:hAnsi="Arial" w:cs="Arial"/>
          <w:bCs/>
          <w:color w:val="000000" w:themeColor="text1"/>
        </w:rPr>
        <w:t>i</w:t>
      </w:r>
      <w:r w:rsidR="00B86FAE" w:rsidRPr="001A4D05">
        <w:rPr>
          <w:rFonts w:ascii="Arial" w:hAnsi="Arial" w:cs="Arial"/>
          <w:bCs/>
          <w:color w:val="000000" w:themeColor="text1"/>
        </w:rPr>
        <w:t>o</w:t>
      </w:r>
      <w:r w:rsidR="0055031A">
        <w:rPr>
          <w:rFonts w:ascii="Arial" w:hAnsi="Arial" w:cs="Arial"/>
          <w:bCs/>
          <w:color w:val="000000" w:themeColor="text1"/>
        </w:rPr>
        <w:t>d</w:t>
      </w:r>
      <w:r w:rsidR="00B86FAE" w:rsidRPr="001A4D05">
        <w:rPr>
          <w:rFonts w:ascii="Arial" w:hAnsi="Arial" w:cs="Arial"/>
          <w:bCs/>
          <w:color w:val="000000" w:themeColor="text1"/>
        </w:rPr>
        <w:t>o</w:t>
      </w:r>
      <w:r w:rsidR="00B86FAE">
        <w:rPr>
          <w:rFonts w:ascii="Arial" w:hAnsi="Arial" w:cs="Arial"/>
          <w:bCs/>
          <w:color w:val="000000" w:themeColor="text1"/>
        </w:rPr>
        <w:t xml:space="preserve"> de autoexclusión</w:t>
      </w:r>
      <w:r w:rsidR="0055031A">
        <w:rPr>
          <w:rFonts w:ascii="Arial" w:hAnsi="Arial" w:cs="Arial"/>
          <w:bCs/>
          <w:color w:val="000000" w:themeColor="text1"/>
        </w:rPr>
        <w:t>,</w:t>
      </w:r>
      <w:r>
        <w:rPr>
          <w:rFonts w:ascii="Arial" w:hAnsi="Arial" w:cs="Arial"/>
          <w:bCs/>
          <w:color w:val="000000" w:themeColor="text1"/>
        </w:rPr>
        <w:t xml:space="preserve"> </w:t>
      </w:r>
      <w:r w:rsidR="0055031A">
        <w:rPr>
          <w:rFonts w:ascii="Arial" w:hAnsi="Arial" w:cs="Arial"/>
          <w:bCs/>
          <w:color w:val="000000" w:themeColor="text1"/>
        </w:rPr>
        <w:t xml:space="preserve">así como también, </w:t>
      </w:r>
      <w:r w:rsidR="0055031A" w:rsidRPr="00F9100C">
        <w:rPr>
          <w:rFonts w:ascii="Arial" w:hAnsi="Arial" w:cs="Arial"/>
          <w:bCs/>
          <w:color w:val="000000" w:themeColor="text1"/>
        </w:rPr>
        <w:t xml:space="preserve">en </w:t>
      </w:r>
      <w:r w:rsidR="0055031A">
        <w:rPr>
          <w:rFonts w:ascii="Arial" w:hAnsi="Arial" w:cs="Arial"/>
          <w:bCs/>
          <w:color w:val="000000" w:themeColor="text1"/>
        </w:rPr>
        <w:t xml:space="preserve">el </w:t>
      </w:r>
      <w:r w:rsidR="0055031A" w:rsidRPr="00F9100C">
        <w:rPr>
          <w:rFonts w:ascii="Arial" w:hAnsi="Arial" w:cs="Arial"/>
          <w:bCs/>
          <w:color w:val="000000" w:themeColor="text1"/>
        </w:rPr>
        <w:t>caso de que intente ingresar o ingres</w:t>
      </w:r>
      <w:r w:rsidR="0055031A">
        <w:rPr>
          <w:rFonts w:ascii="Arial" w:hAnsi="Arial" w:cs="Arial"/>
          <w:bCs/>
          <w:color w:val="000000" w:themeColor="text1"/>
        </w:rPr>
        <w:t>e</w:t>
      </w:r>
      <w:r w:rsidR="0055031A" w:rsidRPr="00F9100C">
        <w:rPr>
          <w:rFonts w:ascii="Arial" w:hAnsi="Arial" w:cs="Arial"/>
          <w:bCs/>
          <w:color w:val="000000" w:themeColor="text1"/>
        </w:rPr>
        <w:t xml:space="preserve"> a</w:t>
      </w:r>
      <w:r w:rsidR="0055031A">
        <w:rPr>
          <w:rFonts w:ascii="Arial" w:hAnsi="Arial" w:cs="Arial"/>
          <w:bCs/>
          <w:color w:val="000000" w:themeColor="text1"/>
        </w:rPr>
        <w:t xml:space="preserve"> </w:t>
      </w:r>
      <w:r w:rsidR="0055031A" w:rsidRPr="00F9100C">
        <w:rPr>
          <w:rFonts w:ascii="Arial" w:hAnsi="Arial" w:cs="Arial"/>
          <w:bCs/>
          <w:color w:val="000000" w:themeColor="text1"/>
        </w:rPr>
        <w:t>l</w:t>
      </w:r>
      <w:r w:rsidR="0055031A">
        <w:rPr>
          <w:rFonts w:ascii="Arial" w:hAnsi="Arial" w:cs="Arial"/>
          <w:bCs/>
          <w:color w:val="000000" w:themeColor="text1"/>
        </w:rPr>
        <w:t>a sala de juegos</w:t>
      </w:r>
      <w:r w:rsidR="0055031A" w:rsidRPr="00F9100C">
        <w:rPr>
          <w:rFonts w:ascii="Arial" w:hAnsi="Arial" w:cs="Arial"/>
          <w:bCs/>
          <w:color w:val="000000" w:themeColor="text1"/>
        </w:rPr>
        <w:t>, con el fin de prevenir conductas que puedan resultar perjudiciales para su salud o bienestar</w:t>
      </w:r>
      <w:r w:rsidR="0055031A">
        <w:rPr>
          <w:rFonts w:ascii="Arial" w:hAnsi="Arial" w:cs="Arial"/>
          <w:bCs/>
          <w:color w:val="000000" w:themeColor="text1"/>
        </w:rPr>
        <w:t>.</w:t>
      </w:r>
    </w:p>
    <w:p w14:paraId="4DC7C86F" w14:textId="31CDC4E4" w:rsidR="00B86FAE" w:rsidRDefault="00C51AC2" w:rsidP="00B86FAE">
      <w:pPr>
        <w:pStyle w:val="Prrafodelista"/>
        <w:numPr>
          <w:ilvl w:val="0"/>
          <w:numId w:val="26"/>
        </w:numPr>
        <w:spacing w:after="0" w:line="276" w:lineRule="auto"/>
        <w:ind w:right="88"/>
        <w:jc w:val="both"/>
        <w:rPr>
          <w:rFonts w:ascii="Arial" w:hAnsi="Arial" w:cs="Arial"/>
          <w:bCs/>
          <w:color w:val="000000" w:themeColor="text1"/>
        </w:rPr>
      </w:pPr>
      <w:r>
        <w:rPr>
          <w:rFonts w:ascii="Arial" w:hAnsi="Arial" w:cs="Arial"/>
          <w:bCs/>
          <w:color w:val="000000" w:themeColor="text1"/>
        </w:rPr>
        <w:t>P</w:t>
      </w:r>
      <w:r w:rsidR="00B86FAE">
        <w:rPr>
          <w:rFonts w:ascii="Arial" w:hAnsi="Arial" w:cs="Arial"/>
          <w:bCs/>
          <w:color w:val="000000" w:themeColor="text1"/>
        </w:rPr>
        <w:t xml:space="preserve">roporcionar </w:t>
      </w:r>
      <w:r w:rsidR="00B45D5B">
        <w:rPr>
          <w:rFonts w:ascii="Arial" w:hAnsi="Arial" w:cs="Arial"/>
          <w:bCs/>
          <w:color w:val="000000" w:themeColor="text1"/>
        </w:rPr>
        <w:t xml:space="preserve">un </w:t>
      </w:r>
      <w:r w:rsidR="00B86FAE">
        <w:rPr>
          <w:rFonts w:ascii="Arial" w:hAnsi="Arial" w:cs="Arial"/>
          <w:bCs/>
          <w:color w:val="000000" w:themeColor="text1"/>
        </w:rPr>
        <w:t>número de teléfono y correo electrónico</w:t>
      </w:r>
      <w:r w:rsidR="00B45D5B">
        <w:rPr>
          <w:rFonts w:ascii="Arial" w:hAnsi="Arial" w:cs="Arial"/>
          <w:bCs/>
          <w:color w:val="000000" w:themeColor="text1"/>
        </w:rPr>
        <w:t xml:space="preserve"> donde pueda ser contactado</w:t>
      </w:r>
      <w:r w:rsidR="00C05AFE" w:rsidRPr="00C05AFE">
        <w:rPr>
          <w:rFonts w:ascii="Arial" w:hAnsi="Arial" w:cs="Arial"/>
          <w:bCs/>
          <w:color w:val="000000" w:themeColor="text1"/>
        </w:rPr>
        <w:t xml:space="preserve"> </w:t>
      </w:r>
      <w:r w:rsidR="00C05AFE">
        <w:rPr>
          <w:rFonts w:ascii="Arial" w:hAnsi="Arial" w:cs="Arial"/>
          <w:bCs/>
          <w:color w:val="000000" w:themeColor="text1"/>
        </w:rPr>
        <w:t>efectivamente</w:t>
      </w:r>
      <w:r w:rsidR="0055031A">
        <w:rPr>
          <w:rFonts w:ascii="Arial" w:hAnsi="Arial" w:cs="Arial"/>
          <w:bCs/>
          <w:color w:val="000000" w:themeColor="text1"/>
        </w:rPr>
        <w:t xml:space="preserve"> </w:t>
      </w:r>
      <w:r w:rsidR="0055031A" w:rsidRPr="0055031A">
        <w:rPr>
          <w:rFonts w:ascii="Arial" w:hAnsi="Arial" w:cs="Arial"/>
          <w:bCs/>
          <w:color w:val="000000" w:themeColor="text1"/>
        </w:rPr>
        <w:t>por los casinos de juego cuando la persona autoexcluida intente ingresar a una sala de juego</w:t>
      </w:r>
      <w:r w:rsidR="0055031A">
        <w:rPr>
          <w:rFonts w:ascii="Arial" w:hAnsi="Arial" w:cs="Arial"/>
          <w:bCs/>
          <w:color w:val="000000" w:themeColor="text1"/>
        </w:rPr>
        <w:t xml:space="preserve">, así como </w:t>
      </w:r>
      <w:r w:rsidR="0055031A" w:rsidRPr="0055031A">
        <w:rPr>
          <w:rFonts w:ascii="Arial" w:hAnsi="Arial" w:cs="Arial"/>
          <w:bCs/>
          <w:color w:val="000000" w:themeColor="text1"/>
        </w:rPr>
        <w:t xml:space="preserve">por la Superintendencia para entregar información </w:t>
      </w:r>
      <w:r w:rsidR="0055031A">
        <w:rPr>
          <w:rFonts w:ascii="Arial" w:hAnsi="Arial" w:cs="Arial"/>
          <w:bCs/>
          <w:color w:val="000000" w:themeColor="text1"/>
        </w:rPr>
        <w:t>re</w:t>
      </w:r>
      <w:r w:rsidR="0055031A" w:rsidRPr="0055031A">
        <w:rPr>
          <w:rFonts w:ascii="Arial" w:hAnsi="Arial" w:cs="Arial"/>
          <w:bCs/>
          <w:color w:val="000000" w:themeColor="text1"/>
        </w:rPr>
        <w:t>l</w:t>
      </w:r>
      <w:r w:rsidR="0055031A">
        <w:rPr>
          <w:rFonts w:ascii="Arial" w:hAnsi="Arial" w:cs="Arial"/>
          <w:bCs/>
          <w:color w:val="000000" w:themeColor="text1"/>
        </w:rPr>
        <w:t>acionada con la persona</w:t>
      </w:r>
      <w:r w:rsidR="0055031A" w:rsidRPr="0055031A">
        <w:rPr>
          <w:rFonts w:ascii="Arial" w:hAnsi="Arial" w:cs="Arial"/>
          <w:bCs/>
          <w:color w:val="000000" w:themeColor="text1"/>
        </w:rPr>
        <w:t xml:space="preserve"> autoexcluid</w:t>
      </w:r>
      <w:r w:rsidR="0055031A">
        <w:rPr>
          <w:rFonts w:ascii="Arial" w:hAnsi="Arial" w:cs="Arial"/>
          <w:bCs/>
          <w:color w:val="000000" w:themeColor="text1"/>
        </w:rPr>
        <w:t>a.</w:t>
      </w:r>
      <w:r w:rsidR="00B86FAE">
        <w:rPr>
          <w:rFonts w:ascii="Arial" w:hAnsi="Arial" w:cs="Arial"/>
          <w:bCs/>
          <w:color w:val="000000" w:themeColor="text1"/>
        </w:rPr>
        <w:t xml:space="preserve"> </w:t>
      </w:r>
    </w:p>
    <w:p w14:paraId="2455D5DB" w14:textId="1818EF7D" w:rsidR="00F539AE" w:rsidRDefault="00F539AE" w:rsidP="00DE4E52">
      <w:pPr>
        <w:pStyle w:val="Prrafodelista"/>
        <w:numPr>
          <w:ilvl w:val="0"/>
          <w:numId w:val="26"/>
        </w:numPr>
        <w:spacing w:after="0" w:line="276" w:lineRule="auto"/>
        <w:ind w:right="88"/>
        <w:jc w:val="both"/>
        <w:rPr>
          <w:rFonts w:ascii="Arial" w:hAnsi="Arial" w:cs="Arial"/>
          <w:bCs/>
          <w:color w:val="000000" w:themeColor="text1"/>
        </w:rPr>
      </w:pPr>
      <w:r w:rsidRPr="002A2FE8">
        <w:rPr>
          <w:rFonts w:ascii="Arial" w:hAnsi="Arial" w:cs="Arial"/>
          <w:bCs/>
          <w:color w:val="000000" w:themeColor="text1"/>
        </w:rPr>
        <w:t xml:space="preserve">Los datos de contacto del apoderado/a, referidos a su número de teléfono y correo electrónico, deberán ser distintos a los del/la autoexcluido/a, para asegurar una vía de comunicación efectiva por parte de esta </w:t>
      </w:r>
      <w:r w:rsidRPr="002A2FE8">
        <w:rPr>
          <w:rFonts w:ascii="Arial" w:hAnsi="Arial" w:cs="Arial"/>
          <w:bCs/>
          <w:color w:val="000000" w:themeColor="text1"/>
        </w:rPr>
        <w:lastRenderedPageBreak/>
        <w:t>Superintendencia, la sociedad operadora o concesionaria municipal de casinos de juego</w:t>
      </w:r>
      <w:r>
        <w:rPr>
          <w:rFonts w:ascii="Arial" w:hAnsi="Arial" w:cs="Arial"/>
          <w:bCs/>
          <w:color w:val="000000" w:themeColor="text1"/>
        </w:rPr>
        <w:t>.</w:t>
      </w:r>
    </w:p>
    <w:p w14:paraId="1C847EA4" w14:textId="111B7735" w:rsidR="00B86FAE" w:rsidRDefault="00B86FAE" w:rsidP="00DE4E52">
      <w:pPr>
        <w:pStyle w:val="Prrafodelista"/>
        <w:spacing w:after="0" w:line="276" w:lineRule="auto"/>
        <w:ind w:left="1494" w:right="88"/>
        <w:jc w:val="both"/>
        <w:rPr>
          <w:rFonts w:ascii="Arial" w:hAnsi="Arial" w:cs="Arial"/>
          <w:bCs/>
          <w:color w:val="000000" w:themeColor="text1"/>
        </w:rPr>
      </w:pPr>
    </w:p>
    <w:p w14:paraId="5F460BFB" w14:textId="00EA54EB" w:rsidR="00E24419" w:rsidRDefault="00E24419" w:rsidP="00E24419">
      <w:pPr>
        <w:pStyle w:val="Prrafodelista"/>
        <w:numPr>
          <w:ilvl w:val="0"/>
          <w:numId w:val="26"/>
        </w:numPr>
        <w:spacing w:after="0" w:line="276" w:lineRule="auto"/>
        <w:ind w:right="88"/>
        <w:jc w:val="both"/>
        <w:rPr>
          <w:rFonts w:ascii="Arial" w:hAnsi="Arial" w:cs="Arial"/>
          <w:bCs/>
          <w:color w:val="000000" w:themeColor="text1"/>
        </w:rPr>
      </w:pPr>
      <w:r>
        <w:rPr>
          <w:rFonts w:ascii="Arial" w:hAnsi="Arial" w:cs="Arial"/>
          <w:bCs/>
          <w:color w:val="000000" w:themeColor="text1"/>
        </w:rPr>
        <w:t>Ratificar su designación de apoderado</w:t>
      </w:r>
      <w:r w:rsidR="00C8242E">
        <w:rPr>
          <w:rFonts w:ascii="Arial" w:hAnsi="Arial" w:cs="Arial"/>
          <w:bCs/>
          <w:color w:val="000000" w:themeColor="text1"/>
        </w:rPr>
        <w:t>/a</w:t>
      </w:r>
      <w:r>
        <w:rPr>
          <w:rFonts w:ascii="Arial" w:hAnsi="Arial" w:cs="Arial"/>
          <w:bCs/>
          <w:color w:val="000000" w:themeColor="text1"/>
        </w:rPr>
        <w:t xml:space="preserve"> por los mecanismos dispuestos para el efecto. </w:t>
      </w:r>
    </w:p>
    <w:p w14:paraId="14D68DE0" w14:textId="77777777" w:rsidR="00B86FAE" w:rsidRPr="009E407B" w:rsidRDefault="00B86FAE" w:rsidP="00B86FAE">
      <w:pPr>
        <w:pStyle w:val="Prrafodelista"/>
        <w:spacing w:after="0" w:line="276" w:lineRule="auto"/>
        <w:ind w:left="1494" w:right="88"/>
        <w:jc w:val="both"/>
        <w:rPr>
          <w:rFonts w:ascii="Arial" w:hAnsi="Arial" w:cs="Arial"/>
          <w:bCs/>
          <w:color w:val="000000" w:themeColor="text1"/>
        </w:rPr>
      </w:pPr>
    </w:p>
    <w:p w14:paraId="534E4F17" w14:textId="3BD5D57F" w:rsidR="00DD2132" w:rsidRDefault="00B86FAE" w:rsidP="000F6727">
      <w:pPr>
        <w:pStyle w:val="Prrafodelista"/>
        <w:numPr>
          <w:ilvl w:val="0"/>
          <w:numId w:val="1"/>
        </w:numPr>
        <w:spacing w:after="0" w:line="276" w:lineRule="auto"/>
        <w:ind w:right="88"/>
        <w:jc w:val="both"/>
        <w:rPr>
          <w:rFonts w:ascii="Arial" w:hAnsi="Arial" w:cs="Arial"/>
          <w:b/>
          <w:color w:val="000000" w:themeColor="text1"/>
        </w:rPr>
      </w:pPr>
      <w:r w:rsidRPr="00DE4E52">
        <w:rPr>
          <w:rFonts w:ascii="Arial" w:hAnsi="Arial" w:cs="Arial"/>
          <w:b/>
          <w:color w:val="000000" w:themeColor="text1"/>
        </w:rPr>
        <w:t>Otras circunstancias relacionadas</w:t>
      </w:r>
      <w:r w:rsidR="00013941" w:rsidRPr="00DE4E52">
        <w:rPr>
          <w:rFonts w:ascii="Arial" w:hAnsi="Arial" w:cs="Arial"/>
          <w:b/>
          <w:color w:val="000000" w:themeColor="text1"/>
        </w:rPr>
        <w:t xml:space="preserve"> con el/la apoderado/a</w:t>
      </w:r>
    </w:p>
    <w:p w14:paraId="060D93CF" w14:textId="7A45655B" w:rsidR="00B86FAE" w:rsidRPr="00DE4E52" w:rsidRDefault="00B86FAE" w:rsidP="00DE4E52">
      <w:pPr>
        <w:pStyle w:val="Prrafodelista"/>
        <w:spacing w:after="0" w:line="276" w:lineRule="auto"/>
        <w:ind w:right="88"/>
        <w:jc w:val="both"/>
        <w:rPr>
          <w:rFonts w:ascii="Arial" w:hAnsi="Arial" w:cs="Arial"/>
          <w:b/>
          <w:color w:val="000000" w:themeColor="text1"/>
        </w:rPr>
      </w:pPr>
      <w:r w:rsidRPr="00DE4E52">
        <w:rPr>
          <w:rFonts w:ascii="Arial" w:hAnsi="Arial" w:cs="Arial"/>
          <w:b/>
          <w:color w:val="000000" w:themeColor="text1"/>
        </w:rPr>
        <w:t xml:space="preserve"> </w:t>
      </w:r>
    </w:p>
    <w:p w14:paraId="51EC1FF9" w14:textId="6C5C9A2A" w:rsidR="00B86FAE" w:rsidRPr="009E407B" w:rsidRDefault="00B86FAE" w:rsidP="006C4AD9">
      <w:pPr>
        <w:pStyle w:val="Prrafodelista"/>
        <w:numPr>
          <w:ilvl w:val="1"/>
          <w:numId w:val="1"/>
        </w:numPr>
        <w:spacing w:after="0" w:line="276" w:lineRule="auto"/>
        <w:ind w:left="1134" w:right="88" w:hanging="708"/>
        <w:jc w:val="both"/>
        <w:rPr>
          <w:rFonts w:ascii="Arial" w:hAnsi="Arial" w:cs="Arial"/>
          <w:bCs/>
          <w:color w:val="000000" w:themeColor="text1"/>
        </w:rPr>
      </w:pPr>
      <w:r>
        <w:rPr>
          <w:rFonts w:ascii="Arial" w:eastAsia="Courier New" w:hAnsi="Arial" w:cs="Arial"/>
          <w:color w:val="000000" w:themeColor="text1"/>
        </w:rPr>
        <w:t>Una persona podrá ser apoderado/a de más de un</w:t>
      </w:r>
      <w:r w:rsidR="00C8242E">
        <w:rPr>
          <w:rFonts w:ascii="Arial" w:eastAsia="Courier New" w:hAnsi="Arial" w:cs="Arial"/>
          <w:color w:val="000000" w:themeColor="text1"/>
        </w:rPr>
        <w:t xml:space="preserve">a persona </w:t>
      </w:r>
      <w:r>
        <w:rPr>
          <w:rFonts w:ascii="Arial" w:eastAsia="Courier New" w:hAnsi="Arial" w:cs="Arial"/>
          <w:color w:val="000000" w:themeColor="text1"/>
        </w:rPr>
        <w:t>autoexcluid</w:t>
      </w:r>
      <w:r w:rsidR="00C8242E">
        <w:rPr>
          <w:rFonts w:ascii="Arial" w:eastAsia="Courier New" w:hAnsi="Arial" w:cs="Arial"/>
          <w:color w:val="000000" w:themeColor="text1"/>
        </w:rPr>
        <w:t>a</w:t>
      </w:r>
      <w:r w:rsidR="00C933E4">
        <w:rPr>
          <w:rFonts w:ascii="Arial" w:eastAsia="Courier New" w:hAnsi="Arial" w:cs="Arial"/>
          <w:color w:val="000000" w:themeColor="text1"/>
        </w:rPr>
        <w:t>.</w:t>
      </w:r>
    </w:p>
    <w:p w14:paraId="217C236A" w14:textId="77777777" w:rsidR="00B86FAE" w:rsidRDefault="00B86FAE" w:rsidP="00B86FAE">
      <w:pPr>
        <w:pStyle w:val="Prrafodelista"/>
        <w:spacing w:after="0" w:line="276" w:lineRule="auto"/>
        <w:ind w:left="1134" w:right="88"/>
        <w:jc w:val="both"/>
        <w:rPr>
          <w:rFonts w:ascii="Arial" w:hAnsi="Arial" w:cs="Arial"/>
          <w:bCs/>
          <w:color w:val="000000" w:themeColor="text1"/>
        </w:rPr>
      </w:pPr>
    </w:p>
    <w:p w14:paraId="13D6B60E" w14:textId="15F3E234" w:rsidR="00B86FAE" w:rsidRDefault="00F539AE" w:rsidP="006C4AD9">
      <w:pPr>
        <w:pStyle w:val="Prrafodelista"/>
        <w:numPr>
          <w:ilvl w:val="1"/>
          <w:numId w:val="1"/>
        </w:numPr>
        <w:spacing w:after="0" w:line="276" w:lineRule="auto"/>
        <w:ind w:left="1134" w:right="88" w:hanging="708"/>
        <w:jc w:val="both"/>
        <w:rPr>
          <w:rFonts w:ascii="Arial" w:hAnsi="Arial" w:cs="Arial"/>
          <w:bCs/>
          <w:color w:val="000000" w:themeColor="text1"/>
        </w:rPr>
      </w:pPr>
      <w:r w:rsidRPr="00F539AE">
        <w:rPr>
          <w:rFonts w:ascii="Arial" w:hAnsi="Arial" w:cs="Arial"/>
          <w:bCs/>
          <w:color w:val="000000" w:themeColor="text1"/>
        </w:rPr>
        <w:t>La falta de ratificación de su rol por parte del apoderado no afectará la validez de la autoexclusión</w:t>
      </w:r>
      <w:r w:rsidR="00B86FAE" w:rsidRPr="00AF5013">
        <w:rPr>
          <w:rFonts w:ascii="Arial" w:hAnsi="Arial" w:cs="Arial"/>
          <w:bCs/>
          <w:color w:val="000000" w:themeColor="text1"/>
        </w:rPr>
        <w:t>.</w:t>
      </w:r>
    </w:p>
    <w:p w14:paraId="4773B676" w14:textId="77777777" w:rsidR="000C7E8D" w:rsidRPr="000C7E8D" w:rsidRDefault="000C7E8D" w:rsidP="006C4AD9">
      <w:pPr>
        <w:rPr>
          <w:rFonts w:ascii="Arial" w:eastAsia="Courier New" w:hAnsi="Arial" w:cs="Arial"/>
        </w:rPr>
      </w:pPr>
    </w:p>
    <w:p w14:paraId="37A72B9E" w14:textId="2CA391F2" w:rsidR="00A96283" w:rsidRPr="00A96283" w:rsidRDefault="00A96283" w:rsidP="00A96283">
      <w:pPr>
        <w:pStyle w:val="Prrafodelista"/>
        <w:numPr>
          <w:ilvl w:val="0"/>
          <w:numId w:val="1"/>
        </w:numPr>
        <w:ind w:hanging="720"/>
        <w:jc w:val="both"/>
        <w:rPr>
          <w:rFonts w:ascii="Arial" w:eastAsia="Courier New" w:hAnsi="Arial" w:cs="Arial"/>
          <w:b/>
          <w:bCs/>
        </w:rPr>
      </w:pPr>
      <w:bookmarkStart w:id="1" w:name="_Hlk197683325"/>
      <w:r w:rsidRPr="00A96283">
        <w:rPr>
          <w:rFonts w:ascii="Arial" w:eastAsia="Courier New" w:hAnsi="Arial" w:cs="Arial"/>
          <w:b/>
          <w:bCs/>
        </w:rPr>
        <w:t>Suscripción y presentación del formulario de autoexclusión.</w:t>
      </w:r>
    </w:p>
    <w:bookmarkEnd w:id="1"/>
    <w:p w14:paraId="5B883462" w14:textId="5580E99A" w:rsidR="001A4D05" w:rsidRPr="00DE4E52" w:rsidRDefault="00D04210" w:rsidP="00DE4E52">
      <w:pPr>
        <w:jc w:val="both"/>
        <w:rPr>
          <w:rFonts w:ascii="Arial" w:eastAsia="Courier New" w:hAnsi="Arial" w:cs="Arial"/>
        </w:rPr>
      </w:pPr>
      <w:r>
        <w:rPr>
          <w:rFonts w:ascii="Arial" w:eastAsia="Courier New" w:hAnsi="Arial" w:cs="Arial"/>
        </w:rPr>
        <w:br/>
      </w:r>
      <w:r w:rsidR="00A96283" w:rsidRPr="00DE4E52">
        <w:rPr>
          <w:rFonts w:ascii="Arial" w:eastAsia="Courier New" w:hAnsi="Arial" w:cs="Arial"/>
        </w:rPr>
        <w:t xml:space="preserve">Las personas que deseen autoexcluirse del ingreso a las salas de juego de los casinos podrán presentar su solicitud </w:t>
      </w:r>
      <w:r w:rsidR="001A4D05" w:rsidRPr="00DE4E52">
        <w:rPr>
          <w:rFonts w:ascii="Arial" w:eastAsia="Courier New" w:hAnsi="Arial" w:cs="Arial"/>
        </w:rPr>
        <w:t>de la</w:t>
      </w:r>
      <w:r w:rsidR="00837913" w:rsidRPr="00DE4E52">
        <w:rPr>
          <w:rFonts w:ascii="Arial" w:eastAsia="Courier New" w:hAnsi="Arial" w:cs="Arial"/>
        </w:rPr>
        <w:t>s</w:t>
      </w:r>
      <w:r w:rsidR="001A4D05" w:rsidRPr="00DE4E52">
        <w:rPr>
          <w:rFonts w:ascii="Arial" w:eastAsia="Courier New" w:hAnsi="Arial" w:cs="Arial"/>
        </w:rPr>
        <w:t xml:space="preserve"> siguiente</w:t>
      </w:r>
      <w:r w:rsidR="00837913" w:rsidRPr="00DE4E52">
        <w:rPr>
          <w:rFonts w:ascii="Arial" w:eastAsia="Courier New" w:hAnsi="Arial" w:cs="Arial"/>
        </w:rPr>
        <w:t>s</w:t>
      </w:r>
      <w:r w:rsidR="001A4D05" w:rsidRPr="00DE4E52">
        <w:rPr>
          <w:rFonts w:ascii="Arial" w:eastAsia="Courier New" w:hAnsi="Arial" w:cs="Arial"/>
        </w:rPr>
        <w:t xml:space="preserve"> manera</w:t>
      </w:r>
      <w:r w:rsidR="00837913" w:rsidRPr="00DE4E52">
        <w:rPr>
          <w:rFonts w:ascii="Arial" w:eastAsia="Courier New" w:hAnsi="Arial" w:cs="Arial"/>
        </w:rPr>
        <w:t>s</w:t>
      </w:r>
      <w:r w:rsidR="00A96283" w:rsidRPr="00DE4E52">
        <w:rPr>
          <w:rFonts w:ascii="Arial" w:eastAsia="Courier New" w:hAnsi="Arial" w:cs="Arial"/>
        </w:rPr>
        <w:t xml:space="preserve">: </w:t>
      </w:r>
    </w:p>
    <w:p w14:paraId="134383B5" w14:textId="21E8B29A" w:rsidR="00D04210" w:rsidRDefault="00D04210" w:rsidP="00D04210">
      <w:pPr>
        <w:pStyle w:val="Prrafodelista"/>
        <w:numPr>
          <w:ilvl w:val="0"/>
          <w:numId w:val="27"/>
        </w:numPr>
        <w:jc w:val="both"/>
        <w:rPr>
          <w:rFonts w:ascii="Arial" w:eastAsia="Courier New" w:hAnsi="Arial" w:cs="Arial"/>
        </w:rPr>
      </w:pPr>
      <w:r w:rsidRPr="00D04210">
        <w:rPr>
          <w:rFonts w:ascii="Arial" w:eastAsia="Courier New" w:hAnsi="Arial" w:cs="Arial"/>
        </w:rPr>
        <w:t xml:space="preserve">De forma presencial en un casino de juego o </w:t>
      </w:r>
      <w:r>
        <w:rPr>
          <w:rFonts w:ascii="Arial" w:eastAsia="Courier New" w:hAnsi="Arial" w:cs="Arial"/>
        </w:rPr>
        <w:t>en esta</w:t>
      </w:r>
      <w:r w:rsidRPr="00D04210">
        <w:rPr>
          <w:rFonts w:ascii="Arial" w:eastAsia="Courier New" w:hAnsi="Arial" w:cs="Arial"/>
        </w:rPr>
        <w:t xml:space="preserve"> Superintendencia</w:t>
      </w:r>
      <w:r>
        <w:rPr>
          <w:rFonts w:ascii="Arial" w:eastAsia="Courier New" w:hAnsi="Arial" w:cs="Arial"/>
        </w:rPr>
        <w:t>,</w:t>
      </w:r>
    </w:p>
    <w:p w14:paraId="07A05A18" w14:textId="3035781A" w:rsidR="00D04210" w:rsidRDefault="00D04210" w:rsidP="00D04210">
      <w:pPr>
        <w:pStyle w:val="Prrafodelista"/>
        <w:numPr>
          <w:ilvl w:val="0"/>
          <w:numId w:val="27"/>
        </w:numPr>
        <w:jc w:val="both"/>
        <w:rPr>
          <w:rFonts w:ascii="Arial" w:eastAsia="Courier New" w:hAnsi="Arial" w:cs="Arial"/>
        </w:rPr>
      </w:pPr>
      <w:r>
        <w:rPr>
          <w:rFonts w:ascii="Arial" w:eastAsia="Courier New" w:hAnsi="Arial" w:cs="Arial"/>
        </w:rPr>
        <w:t xml:space="preserve">A </w:t>
      </w:r>
      <w:r w:rsidRPr="00D04210">
        <w:rPr>
          <w:rFonts w:ascii="Arial" w:eastAsia="Courier New" w:hAnsi="Arial" w:cs="Arial"/>
        </w:rPr>
        <w:t>través de</w:t>
      </w:r>
      <w:r w:rsidR="00B33EEC">
        <w:rPr>
          <w:rFonts w:ascii="Arial" w:eastAsia="Courier New" w:hAnsi="Arial" w:cs="Arial"/>
        </w:rPr>
        <w:t>l</w:t>
      </w:r>
      <w:r w:rsidRPr="00D04210">
        <w:rPr>
          <w:rFonts w:ascii="Arial" w:eastAsia="Courier New" w:hAnsi="Arial" w:cs="Arial"/>
        </w:rPr>
        <w:t xml:space="preserve"> </w:t>
      </w:r>
      <w:r>
        <w:rPr>
          <w:rFonts w:ascii="Arial" w:eastAsia="Courier New" w:hAnsi="Arial" w:cs="Arial"/>
        </w:rPr>
        <w:t>s</w:t>
      </w:r>
      <w:r w:rsidRPr="00D04210">
        <w:rPr>
          <w:rFonts w:ascii="Arial" w:eastAsia="Courier New" w:hAnsi="Arial" w:cs="Arial"/>
        </w:rPr>
        <w:t xml:space="preserve">itio </w:t>
      </w:r>
      <w:r>
        <w:rPr>
          <w:rFonts w:ascii="Arial" w:eastAsia="Courier New" w:hAnsi="Arial" w:cs="Arial"/>
        </w:rPr>
        <w:t>w</w:t>
      </w:r>
      <w:r w:rsidRPr="00D04210">
        <w:rPr>
          <w:rFonts w:ascii="Arial" w:eastAsia="Courier New" w:hAnsi="Arial" w:cs="Arial"/>
        </w:rPr>
        <w:t>eb</w:t>
      </w:r>
      <w:r>
        <w:rPr>
          <w:rFonts w:ascii="Arial" w:eastAsia="Courier New" w:hAnsi="Arial" w:cs="Arial"/>
        </w:rPr>
        <w:t xml:space="preserve"> </w:t>
      </w:r>
      <w:r w:rsidR="009E41D4">
        <w:rPr>
          <w:rFonts w:ascii="Arial" w:eastAsia="Courier New" w:hAnsi="Arial" w:cs="Arial"/>
        </w:rPr>
        <w:t>de esta Superintendencia</w:t>
      </w:r>
      <w:r w:rsidRPr="00D04210">
        <w:rPr>
          <w:rFonts w:ascii="Arial" w:eastAsia="Courier New" w:hAnsi="Arial" w:cs="Arial"/>
        </w:rPr>
        <w:t>, descargando el Formulario Único de Autoexclusión</w:t>
      </w:r>
      <w:r>
        <w:rPr>
          <w:rFonts w:ascii="Arial" w:eastAsia="Courier New" w:hAnsi="Arial" w:cs="Arial"/>
        </w:rPr>
        <w:t xml:space="preserve">, </w:t>
      </w:r>
    </w:p>
    <w:p w14:paraId="51097479" w14:textId="6F530B62" w:rsidR="00D04210" w:rsidRPr="00DE4E52" w:rsidRDefault="00D04210" w:rsidP="00D04210">
      <w:pPr>
        <w:pStyle w:val="Prrafodelista"/>
        <w:numPr>
          <w:ilvl w:val="0"/>
          <w:numId w:val="27"/>
        </w:numPr>
        <w:jc w:val="both"/>
        <w:rPr>
          <w:rFonts w:ascii="Arial" w:eastAsia="Courier New" w:hAnsi="Arial" w:cs="Arial"/>
        </w:rPr>
      </w:pPr>
      <w:r>
        <w:rPr>
          <w:rFonts w:ascii="Arial" w:eastAsia="Courier New" w:hAnsi="Arial" w:cs="Arial"/>
        </w:rPr>
        <w:t xml:space="preserve">Con </w:t>
      </w:r>
      <w:r>
        <w:rPr>
          <w:rFonts w:ascii="Arial" w:hAnsi="Arial" w:cs="Arial"/>
        </w:rPr>
        <w:t>Clave Única</w:t>
      </w:r>
      <w:r w:rsidR="000318B5">
        <w:rPr>
          <w:rStyle w:val="Refdenotaalpie"/>
          <w:rFonts w:ascii="Arial" w:hAnsi="Arial" w:cs="Arial"/>
        </w:rPr>
        <w:footnoteReference w:id="1"/>
      </w:r>
      <w:r>
        <w:rPr>
          <w:rFonts w:ascii="Arial" w:hAnsi="Arial" w:cs="Arial"/>
        </w:rPr>
        <w:t xml:space="preserve"> o,</w:t>
      </w:r>
    </w:p>
    <w:p w14:paraId="7160102B" w14:textId="31FE20EC" w:rsidR="00D04210" w:rsidRDefault="00D04210" w:rsidP="00D04210">
      <w:pPr>
        <w:pStyle w:val="Prrafodelista"/>
        <w:numPr>
          <w:ilvl w:val="0"/>
          <w:numId w:val="27"/>
        </w:numPr>
        <w:jc w:val="both"/>
        <w:rPr>
          <w:rFonts w:ascii="Arial" w:eastAsia="Courier New" w:hAnsi="Arial" w:cs="Arial"/>
        </w:rPr>
      </w:pPr>
      <w:r w:rsidRPr="00D04210">
        <w:rPr>
          <w:rFonts w:ascii="Arial" w:eastAsia="Courier New" w:hAnsi="Arial" w:cs="Arial"/>
        </w:rPr>
        <w:t xml:space="preserve">Por </w:t>
      </w:r>
      <w:r w:rsidR="008649DB">
        <w:rPr>
          <w:rFonts w:ascii="Arial" w:eastAsia="Courier New" w:hAnsi="Arial" w:cs="Arial"/>
        </w:rPr>
        <w:t>los canales de atención ciudadana de est</w:t>
      </w:r>
      <w:r w:rsidRPr="00D04210">
        <w:rPr>
          <w:rFonts w:ascii="Arial" w:eastAsia="Courier New" w:hAnsi="Arial" w:cs="Arial"/>
        </w:rPr>
        <w:t>a Superintendencia</w:t>
      </w:r>
      <w:r>
        <w:rPr>
          <w:rFonts w:ascii="Arial" w:eastAsia="Courier New" w:hAnsi="Arial" w:cs="Arial"/>
        </w:rPr>
        <w:t>.</w:t>
      </w:r>
    </w:p>
    <w:p w14:paraId="0956C049" w14:textId="61423A31" w:rsidR="002F289D" w:rsidRPr="00DE4E52" w:rsidRDefault="002F289D" w:rsidP="00DE4E52">
      <w:pPr>
        <w:jc w:val="both"/>
        <w:rPr>
          <w:rFonts w:ascii="Arial" w:eastAsia="Courier New" w:hAnsi="Arial" w:cs="Arial"/>
        </w:rPr>
      </w:pPr>
      <w:r>
        <w:rPr>
          <w:rFonts w:ascii="Arial" w:eastAsia="Courier New" w:hAnsi="Arial" w:cs="Arial"/>
        </w:rPr>
        <w:t>Esta Superintendencia</w:t>
      </w:r>
      <w:r w:rsidRPr="0051454C">
        <w:rPr>
          <w:rFonts w:ascii="Arial" w:eastAsia="Courier New" w:hAnsi="Arial" w:cs="Arial"/>
        </w:rPr>
        <w:t xml:space="preserve"> </w:t>
      </w:r>
      <w:r>
        <w:rPr>
          <w:rFonts w:ascii="Arial" w:eastAsia="Courier New" w:hAnsi="Arial" w:cs="Arial"/>
        </w:rPr>
        <w:t>no aceptará el</w:t>
      </w:r>
      <w:r w:rsidRPr="0051454C">
        <w:rPr>
          <w:rFonts w:ascii="Arial" w:eastAsia="Courier New" w:hAnsi="Arial" w:cs="Arial"/>
        </w:rPr>
        <w:t xml:space="preserve"> ingreso</w:t>
      </w:r>
      <w:r>
        <w:rPr>
          <w:rFonts w:ascii="Arial" w:eastAsia="Courier New" w:hAnsi="Arial" w:cs="Arial"/>
        </w:rPr>
        <w:t xml:space="preserve"> de solicitudes que no cumplan con todos los requisitos.</w:t>
      </w:r>
    </w:p>
    <w:p w14:paraId="23912064" w14:textId="77777777" w:rsidR="00D04210" w:rsidRPr="00DE4E52" w:rsidRDefault="00D04210" w:rsidP="00D04210">
      <w:pPr>
        <w:pStyle w:val="Prrafodelista"/>
        <w:numPr>
          <w:ilvl w:val="1"/>
          <w:numId w:val="1"/>
        </w:numPr>
        <w:ind w:left="1134" w:hanging="708"/>
        <w:jc w:val="both"/>
        <w:rPr>
          <w:rFonts w:ascii="Arial" w:eastAsia="Courier New" w:hAnsi="Arial" w:cs="Arial"/>
        </w:rPr>
      </w:pPr>
      <w:r w:rsidRPr="00DE4E52">
        <w:rPr>
          <w:rFonts w:ascii="Arial" w:eastAsia="Courier New" w:hAnsi="Arial" w:cs="Arial"/>
        </w:rPr>
        <w:t>Presentación de la solicitud de manera presencial:</w:t>
      </w:r>
    </w:p>
    <w:p w14:paraId="11946B88" w14:textId="77777777" w:rsidR="00D04210" w:rsidRDefault="00D04210" w:rsidP="00D04210">
      <w:pPr>
        <w:pStyle w:val="Prrafodelista"/>
        <w:ind w:left="1134"/>
        <w:jc w:val="both"/>
        <w:rPr>
          <w:rFonts w:ascii="Arial" w:eastAsia="Courier New" w:hAnsi="Arial" w:cs="Arial"/>
        </w:rPr>
      </w:pPr>
    </w:p>
    <w:p w14:paraId="05EDF3A9" w14:textId="77777777" w:rsidR="00D04210" w:rsidRDefault="00D04210" w:rsidP="00D04210">
      <w:pPr>
        <w:pStyle w:val="Prrafodelista"/>
        <w:numPr>
          <w:ilvl w:val="2"/>
          <w:numId w:val="1"/>
        </w:numPr>
        <w:ind w:left="1843" w:hanging="709"/>
        <w:jc w:val="both"/>
        <w:rPr>
          <w:rFonts w:ascii="Arial" w:eastAsia="Courier New" w:hAnsi="Arial" w:cs="Arial"/>
        </w:rPr>
      </w:pPr>
      <w:r>
        <w:rPr>
          <w:rFonts w:ascii="Arial" w:eastAsia="Courier New" w:hAnsi="Arial" w:cs="Arial"/>
        </w:rPr>
        <w:t>La persona interesada podrá presentar el formulario de autoexclusión en las dependencias de esta Superintendencia o en cualquiera de los casinos de juego autorizados en el país.</w:t>
      </w:r>
    </w:p>
    <w:p w14:paraId="14A9572A" w14:textId="396253E6" w:rsidR="00D04210" w:rsidRDefault="00D04210" w:rsidP="00D04210">
      <w:pPr>
        <w:pStyle w:val="Prrafodelista"/>
        <w:numPr>
          <w:ilvl w:val="2"/>
          <w:numId w:val="1"/>
        </w:numPr>
        <w:ind w:left="1843" w:hanging="709"/>
        <w:jc w:val="both"/>
        <w:rPr>
          <w:rFonts w:ascii="Arial" w:eastAsia="Courier New" w:hAnsi="Arial" w:cs="Arial"/>
        </w:rPr>
      </w:pPr>
      <w:r>
        <w:rPr>
          <w:rFonts w:ascii="Arial" w:eastAsia="Courier New" w:hAnsi="Arial" w:cs="Arial"/>
        </w:rPr>
        <w:t xml:space="preserve">El formulario de autoexclusión es el que se encuentra disponible en el sitio web de </w:t>
      </w:r>
      <w:r w:rsidR="00CF01BD">
        <w:rPr>
          <w:rFonts w:ascii="Arial" w:eastAsia="Courier New" w:hAnsi="Arial" w:cs="Arial"/>
        </w:rPr>
        <w:t>esta</w:t>
      </w:r>
      <w:r>
        <w:rPr>
          <w:rFonts w:ascii="Arial" w:eastAsia="Courier New" w:hAnsi="Arial" w:cs="Arial"/>
        </w:rPr>
        <w:t xml:space="preserve"> Superintendencia (</w:t>
      </w:r>
      <w:hyperlink r:id="rId8" w:history="1">
        <w:r w:rsidRPr="004236FC">
          <w:rPr>
            <w:rStyle w:val="Hipervnculo"/>
            <w:rFonts w:ascii="Arial" w:eastAsia="Courier New" w:hAnsi="Arial" w:cs="Arial"/>
          </w:rPr>
          <w:t>https://autoexclusion.scj.gob.cl/</w:t>
        </w:r>
      </w:hyperlink>
      <w:r>
        <w:rPr>
          <w:rFonts w:ascii="Arial" w:eastAsia="Courier New" w:hAnsi="Arial" w:cs="Arial"/>
        </w:rPr>
        <w:t>) o impreso en cada casino del país.</w:t>
      </w:r>
    </w:p>
    <w:p w14:paraId="15E3E8AB" w14:textId="77777777" w:rsidR="00D04210" w:rsidRDefault="00D04210" w:rsidP="00DE4E52">
      <w:pPr>
        <w:pStyle w:val="Prrafodelista"/>
        <w:ind w:left="1843"/>
        <w:jc w:val="both"/>
        <w:rPr>
          <w:rFonts w:ascii="Arial" w:eastAsia="Courier New" w:hAnsi="Arial" w:cs="Arial"/>
        </w:rPr>
      </w:pPr>
    </w:p>
    <w:p w14:paraId="6F99020D" w14:textId="28DB2520" w:rsidR="00A94B01" w:rsidRDefault="0032063F" w:rsidP="00A94B01">
      <w:pPr>
        <w:pStyle w:val="Prrafodelista"/>
        <w:numPr>
          <w:ilvl w:val="1"/>
          <w:numId w:val="1"/>
        </w:numPr>
        <w:jc w:val="both"/>
        <w:rPr>
          <w:rFonts w:ascii="Arial" w:eastAsia="Courier New" w:hAnsi="Arial" w:cs="Arial"/>
        </w:rPr>
      </w:pPr>
      <w:r>
        <w:rPr>
          <w:rFonts w:ascii="Arial" w:eastAsia="Courier New" w:hAnsi="Arial" w:cs="Arial"/>
        </w:rPr>
        <w:t xml:space="preserve">Presentación </w:t>
      </w:r>
      <w:r w:rsidR="00D9485D">
        <w:rPr>
          <w:rFonts w:ascii="Arial" w:eastAsia="Courier New" w:hAnsi="Arial" w:cs="Arial"/>
        </w:rPr>
        <w:t xml:space="preserve">de la solicitud </w:t>
      </w:r>
      <w:r w:rsidR="00B33EEC">
        <w:rPr>
          <w:rFonts w:ascii="Arial" w:eastAsia="Courier New" w:hAnsi="Arial" w:cs="Arial"/>
        </w:rPr>
        <w:t xml:space="preserve">a través del sitio web </w:t>
      </w:r>
      <w:r w:rsidR="00C933E4">
        <w:rPr>
          <w:rFonts w:ascii="Arial" w:eastAsia="Courier New" w:hAnsi="Arial" w:cs="Arial"/>
        </w:rPr>
        <w:t xml:space="preserve">de </w:t>
      </w:r>
      <w:r w:rsidR="00CF01BD">
        <w:rPr>
          <w:rFonts w:ascii="Arial" w:eastAsia="Courier New" w:hAnsi="Arial" w:cs="Arial"/>
        </w:rPr>
        <w:t>esta Superintendencia</w:t>
      </w:r>
      <w:r w:rsidR="001A4D05" w:rsidRPr="00A94B01">
        <w:rPr>
          <w:rFonts w:ascii="Arial" w:eastAsia="Courier New" w:hAnsi="Arial" w:cs="Arial"/>
        </w:rPr>
        <w:t>:</w:t>
      </w:r>
    </w:p>
    <w:p w14:paraId="60B9A7D9" w14:textId="77777777" w:rsidR="00EB3837" w:rsidRPr="006C4AD9" w:rsidRDefault="00EB3837" w:rsidP="00EB3837">
      <w:pPr>
        <w:pStyle w:val="Prrafodelista"/>
        <w:ind w:left="1080"/>
        <w:jc w:val="both"/>
        <w:rPr>
          <w:rFonts w:ascii="Arial" w:eastAsia="Courier New" w:hAnsi="Arial" w:cs="Arial"/>
        </w:rPr>
      </w:pPr>
    </w:p>
    <w:p w14:paraId="2EFFC3A1" w14:textId="2C06DEE0" w:rsidR="004D4E8A" w:rsidRPr="00013941" w:rsidRDefault="00CF01BD" w:rsidP="00DE4E52">
      <w:pPr>
        <w:pStyle w:val="Prrafodelista"/>
        <w:numPr>
          <w:ilvl w:val="2"/>
          <w:numId w:val="1"/>
        </w:numPr>
        <w:ind w:left="1843" w:hanging="709"/>
        <w:jc w:val="both"/>
        <w:rPr>
          <w:rFonts w:ascii="Arial" w:eastAsia="Courier New" w:hAnsi="Arial" w:cs="Arial"/>
        </w:rPr>
      </w:pPr>
      <w:r>
        <w:rPr>
          <w:rFonts w:ascii="Arial" w:eastAsia="Courier New" w:hAnsi="Arial" w:cs="Arial"/>
        </w:rPr>
        <w:t xml:space="preserve">Esta </w:t>
      </w:r>
      <w:r w:rsidR="004D4E8A" w:rsidRPr="00013941">
        <w:rPr>
          <w:rFonts w:ascii="Arial" w:eastAsia="Courier New" w:hAnsi="Arial" w:cs="Arial"/>
        </w:rPr>
        <w:t xml:space="preserve">Superintendencia </w:t>
      </w:r>
      <w:r w:rsidR="001A4D05" w:rsidRPr="00013941">
        <w:rPr>
          <w:rFonts w:ascii="Arial" w:eastAsia="Courier New" w:hAnsi="Arial" w:cs="Arial"/>
        </w:rPr>
        <w:t xml:space="preserve">pondrá a disposición de los interesados </w:t>
      </w:r>
      <w:r w:rsidR="00460C15" w:rsidRPr="00013941">
        <w:rPr>
          <w:rFonts w:ascii="Arial" w:eastAsia="Courier New" w:hAnsi="Arial" w:cs="Arial"/>
        </w:rPr>
        <w:t xml:space="preserve">en su </w:t>
      </w:r>
      <w:r w:rsidR="00026FFD">
        <w:rPr>
          <w:rFonts w:ascii="Arial" w:eastAsia="Courier New" w:hAnsi="Arial" w:cs="Arial"/>
        </w:rPr>
        <w:t>sitio</w:t>
      </w:r>
      <w:r w:rsidR="00460C15" w:rsidRPr="00013941">
        <w:rPr>
          <w:rFonts w:ascii="Arial" w:eastAsia="Courier New" w:hAnsi="Arial" w:cs="Arial"/>
        </w:rPr>
        <w:t xml:space="preserve"> web</w:t>
      </w:r>
      <w:r w:rsidR="00F35938" w:rsidRPr="00013941">
        <w:rPr>
          <w:rFonts w:ascii="Arial" w:eastAsia="Courier New" w:hAnsi="Arial" w:cs="Arial"/>
        </w:rPr>
        <w:t xml:space="preserve">, en la sección de Juego Responsable / Sistema Nacional de Autoexclusión, </w:t>
      </w:r>
      <w:r w:rsidR="001A4D05" w:rsidRPr="00013941">
        <w:rPr>
          <w:rFonts w:ascii="Arial" w:eastAsia="Courier New" w:hAnsi="Arial" w:cs="Arial"/>
        </w:rPr>
        <w:t>el “</w:t>
      </w:r>
      <w:r w:rsidR="00460C15" w:rsidRPr="00013941">
        <w:rPr>
          <w:rFonts w:ascii="Arial" w:eastAsia="Courier New" w:hAnsi="Arial" w:cs="Arial"/>
        </w:rPr>
        <w:t>Formulario de Autoexclusión Voluntaria”</w:t>
      </w:r>
      <w:r w:rsidR="00233DC4" w:rsidRPr="00013941">
        <w:rPr>
          <w:rFonts w:ascii="Arial" w:eastAsia="Courier New" w:hAnsi="Arial" w:cs="Arial"/>
        </w:rPr>
        <w:t>.</w:t>
      </w:r>
    </w:p>
    <w:p w14:paraId="55831209" w14:textId="5CDABFED" w:rsidR="00A96283" w:rsidRPr="00013941" w:rsidRDefault="00A96283" w:rsidP="008649DB">
      <w:pPr>
        <w:pStyle w:val="Prrafodelista"/>
        <w:numPr>
          <w:ilvl w:val="2"/>
          <w:numId w:val="1"/>
        </w:numPr>
        <w:ind w:left="1843" w:hanging="709"/>
        <w:jc w:val="both"/>
        <w:rPr>
          <w:rFonts w:ascii="Arial" w:eastAsia="Courier New" w:hAnsi="Arial" w:cs="Arial"/>
        </w:rPr>
      </w:pPr>
      <w:r w:rsidRPr="00013941">
        <w:rPr>
          <w:rFonts w:ascii="Arial" w:eastAsia="Courier New" w:hAnsi="Arial" w:cs="Arial"/>
        </w:rPr>
        <w:t>E</w:t>
      </w:r>
      <w:r w:rsidR="001B0B2B">
        <w:rPr>
          <w:rFonts w:ascii="Arial" w:eastAsia="Courier New" w:hAnsi="Arial" w:cs="Arial"/>
        </w:rPr>
        <w:t>ste</w:t>
      </w:r>
      <w:r w:rsidRPr="00013941">
        <w:rPr>
          <w:rFonts w:ascii="Arial" w:eastAsia="Courier New" w:hAnsi="Arial" w:cs="Arial"/>
        </w:rPr>
        <w:t xml:space="preserve"> formulario </w:t>
      </w:r>
      <w:r w:rsidR="00460C15" w:rsidRPr="00013941">
        <w:rPr>
          <w:rFonts w:ascii="Arial" w:eastAsia="Courier New" w:hAnsi="Arial" w:cs="Arial"/>
        </w:rPr>
        <w:t xml:space="preserve">deberá </w:t>
      </w:r>
      <w:r w:rsidRPr="00013941">
        <w:rPr>
          <w:rFonts w:ascii="Arial" w:eastAsia="Courier New" w:hAnsi="Arial" w:cs="Arial"/>
        </w:rPr>
        <w:t>ser suscrito por la persona que de</w:t>
      </w:r>
      <w:r w:rsidR="0032063F">
        <w:rPr>
          <w:rFonts w:ascii="Arial" w:eastAsia="Courier New" w:hAnsi="Arial" w:cs="Arial"/>
        </w:rPr>
        <w:t>cida</w:t>
      </w:r>
      <w:r w:rsidRPr="00013941">
        <w:rPr>
          <w:rFonts w:ascii="Arial" w:eastAsia="Courier New" w:hAnsi="Arial" w:cs="Arial"/>
        </w:rPr>
        <w:t xml:space="preserve"> autoexcluirse, </w:t>
      </w:r>
      <w:r w:rsidR="00460C15" w:rsidRPr="00013941">
        <w:rPr>
          <w:rFonts w:ascii="Arial" w:eastAsia="Courier New" w:hAnsi="Arial" w:cs="Arial"/>
        </w:rPr>
        <w:t xml:space="preserve">para lo cual </w:t>
      </w:r>
      <w:r w:rsidRPr="00013941">
        <w:rPr>
          <w:rFonts w:ascii="Arial" w:eastAsia="Courier New" w:hAnsi="Arial" w:cs="Arial"/>
        </w:rPr>
        <w:t xml:space="preserve">deberá descargar el formulario, completarlo y </w:t>
      </w:r>
      <w:r w:rsidRPr="00013941">
        <w:rPr>
          <w:rFonts w:ascii="Arial" w:eastAsia="Courier New" w:hAnsi="Arial" w:cs="Arial"/>
        </w:rPr>
        <w:lastRenderedPageBreak/>
        <w:t>firmarlo ante Notario Público, para luego subirlo escaneado en el sitio web de esta Superintendencia.</w:t>
      </w:r>
    </w:p>
    <w:p w14:paraId="437A6CA7" w14:textId="5C62B096" w:rsidR="00460C15" w:rsidRPr="00013941" w:rsidRDefault="002725F5" w:rsidP="008649DB">
      <w:pPr>
        <w:pStyle w:val="Prrafodelista"/>
        <w:numPr>
          <w:ilvl w:val="2"/>
          <w:numId w:val="1"/>
        </w:numPr>
        <w:ind w:left="1843" w:hanging="709"/>
        <w:jc w:val="both"/>
        <w:rPr>
          <w:rFonts w:ascii="Arial" w:eastAsia="Courier New" w:hAnsi="Arial" w:cs="Arial"/>
        </w:rPr>
      </w:pPr>
      <w:r>
        <w:rPr>
          <w:rFonts w:ascii="Arial" w:eastAsia="Courier New" w:hAnsi="Arial" w:cs="Arial"/>
        </w:rPr>
        <w:t xml:space="preserve">Firmado el documento ante notario, </w:t>
      </w:r>
      <w:r w:rsidRPr="00013941">
        <w:rPr>
          <w:rFonts w:ascii="Arial" w:eastAsia="Courier New" w:hAnsi="Arial" w:cs="Arial"/>
        </w:rPr>
        <w:t xml:space="preserve">la persona deberá completar la información solicitada </w:t>
      </w:r>
      <w:r w:rsidR="000318B5">
        <w:rPr>
          <w:rFonts w:ascii="Arial" w:eastAsia="Courier New" w:hAnsi="Arial" w:cs="Arial"/>
        </w:rPr>
        <w:t>en</w:t>
      </w:r>
      <w:r w:rsidR="00180C09">
        <w:rPr>
          <w:rFonts w:ascii="Arial" w:eastAsia="Courier New" w:hAnsi="Arial" w:cs="Arial"/>
        </w:rPr>
        <w:t xml:space="preserve"> el sitio </w:t>
      </w:r>
      <w:r w:rsidR="000318B5">
        <w:rPr>
          <w:rFonts w:ascii="Arial" w:eastAsia="Courier New" w:hAnsi="Arial" w:cs="Arial"/>
        </w:rPr>
        <w:t xml:space="preserve">web </w:t>
      </w:r>
      <w:r w:rsidRPr="00013941">
        <w:rPr>
          <w:rFonts w:ascii="Arial" w:eastAsia="Courier New" w:hAnsi="Arial" w:cs="Arial"/>
        </w:rPr>
        <w:t xml:space="preserve">y </w:t>
      </w:r>
      <w:r w:rsidR="000318B5">
        <w:rPr>
          <w:rFonts w:ascii="Arial" w:eastAsia="Courier New" w:hAnsi="Arial" w:cs="Arial"/>
        </w:rPr>
        <w:t>cargar</w:t>
      </w:r>
      <w:r w:rsidRPr="00013941">
        <w:rPr>
          <w:rFonts w:ascii="Arial" w:eastAsia="Courier New" w:hAnsi="Arial" w:cs="Arial"/>
        </w:rPr>
        <w:t xml:space="preserve"> el formulario escaneado</w:t>
      </w:r>
      <w:r>
        <w:rPr>
          <w:rFonts w:ascii="Arial" w:eastAsia="Courier New" w:hAnsi="Arial" w:cs="Arial"/>
        </w:rPr>
        <w:t>.</w:t>
      </w:r>
    </w:p>
    <w:p w14:paraId="3A09F4F7" w14:textId="1443E1E8" w:rsidR="00F35938" w:rsidRDefault="000318B5" w:rsidP="00DE4E52">
      <w:pPr>
        <w:pStyle w:val="Prrafodelista"/>
        <w:numPr>
          <w:ilvl w:val="2"/>
          <w:numId w:val="1"/>
        </w:numPr>
        <w:ind w:left="1843" w:hanging="709"/>
        <w:jc w:val="both"/>
        <w:rPr>
          <w:rFonts w:ascii="Arial" w:eastAsia="Courier New" w:hAnsi="Arial" w:cs="Arial"/>
        </w:rPr>
      </w:pPr>
      <w:r>
        <w:rPr>
          <w:rFonts w:ascii="Arial" w:eastAsia="Courier New" w:hAnsi="Arial" w:cs="Arial"/>
        </w:rPr>
        <w:t>En esta modalidad, no</w:t>
      </w:r>
      <w:r w:rsidR="00F35938" w:rsidRPr="00013941">
        <w:rPr>
          <w:rFonts w:ascii="Arial" w:eastAsia="Courier New" w:hAnsi="Arial" w:cs="Arial"/>
        </w:rPr>
        <w:t xml:space="preserve"> es necesario adjuntar </w:t>
      </w:r>
      <w:r w:rsidR="0032063F">
        <w:rPr>
          <w:rFonts w:ascii="Arial" w:eastAsia="Courier New" w:hAnsi="Arial" w:cs="Arial"/>
        </w:rPr>
        <w:t xml:space="preserve">copia de </w:t>
      </w:r>
      <w:r w:rsidR="00F35938" w:rsidRPr="00013941">
        <w:rPr>
          <w:rFonts w:ascii="Arial" w:eastAsia="Courier New" w:hAnsi="Arial" w:cs="Arial"/>
        </w:rPr>
        <w:t>la cédula de identidad.</w:t>
      </w:r>
    </w:p>
    <w:p w14:paraId="63481D7A" w14:textId="77777777" w:rsidR="000318B5" w:rsidRDefault="000318B5" w:rsidP="00DE4E52">
      <w:pPr>
        <w:pStyle w:val="Prrafodelista"/>
        <w:ind w:left="2498"/>
        <w:jc w:val="both"/>
        <w:rPr>
          <w:rFonts w:ascii="Arial" w:eastAsia="Courier New" w:hAnsi="Arial" w:cs="Arial"/>
        </w:rPr>
      </w:pPr>
    </w:p>
    <w:p w14:paraId="372C04E7" w14:textId="506A5080" w:rsidR="000318B5" w:rsidRPr="00DE4E52" w:rsidRDefault="000318B5" w:rsidP="00DE4E52">
      <w:pPr>
        <w:pStyle w:val="Prrafodelista"/>
        <w:numPr>
          <w:ilvl w:val="1"/>
          <w:numId w:val="1"/>
        </w:numPr>
        <w:jc w:val="both"/>
        <w:rPr>
          <w:rFonts w:ascii="Arial" w:eastAsia="Courier New" w:hAnsi="Arial" w:cs="Arial"/>
        </w:rPr>
      </w:pPr>
      <w:r w:rsidRPr="00DE4E52">
        <w:rPr>
          <w:rFonts w:ascii="Arial" w:eastAsia="Courier New" w:hAnsi="Arial" w:cs="Arial"/>
        </w:rPr>
        <w:t>Mediante el uso de Clave Única</w:t>
      </w:r>
    </w:p>
    <w:p w14:paraId="2EC4E9CF" w14:textId="77777777" w:rsidR="000318B5" w:rsidRDefault="000318B5" w:rsidP="000318B5">
      <w:pPr>
        <w:pStyle w:val="Prrafodelista"/>
        <w:ind w:left="1843"/>
        <w:jc w:val="both"/>
        <w:rPr>
          <w:rFonts w:ascii="Arial" w:hAnsi="Arial" w:cs="Arial"/>
        </w:rPr>
      </w:pPr>
    </w:p>
    <w:p w14:paraId="534A8683" w14:textId="503D0E52" w:rsidR="000318B5" w:rsidRPr="00DE4E52" w:rsidRDefault="000318B5" w:rsidP="00DE4E52">
      <w:pPr>
        <w:pStyle w:val="Prrafodelista"/>
        <w:numPr>
          <w:ilvl w:val="2"/>
          <w:numId w:val="1"/>
        </w:numPr>
        <w:ind w:left="1843" w:hanging="709"/>
        <w:jc w:val="both"/>
        <w:rPr>
          <w:rFonts w:ascii="Arial" w:eastAsia="Courier New" w:hAnsi="Arial" w:cs="Arial"/>
        </w:rPr>
      </w:pPr>
      <w:r w:rsidRPr="00DE4E52">
        <w:rPr>
          <w:rFonts w:ascii="Arial" w:eastAsia="Courier New" w:hAnsi="Arial" w:cs="Arial"/>
        </w:rPr>
        <w:t>El ingreso al formulario para la suscripción bajo esta modalidad será a través del acceso dispuesto en el sitio web de este organismo.</w:t>
      </w:r>
    </w:p>
    <w:p w14:paraId="44143860" w14:textId="0FAEAB8E" w:rsidR="000318B5" w:rsidRPr="00DE4E52" w:rsidRDefault="000318B5" w:rsidP="00DE4E52">
      <w:pPr>
        <w:pStyle w:val="Prrafodelista"/>
        <w:numPr>
          <w:ilvl w:val="2"/>
          <w:numId w:val="1"/>
        </w:numPr>
        <w:ind w:left="1843" w:hanging="709"/>
        <w:jc w:val="both"/>
        <w:rPr>
          <w:rFonts w:ascii="Arial" w:eastAsia="Courier New" w:hAnsi="Arial" w:cs="Arial"/>
        </w:rPr>
      </w:pPr>
      <w:r>
        <w:rPr>
          <w:rFonts w:ascii="Arial" w:eastAsia="Courier New" w:hAnsi="Arial" w:cs="Arial"/>
        </w:rPr>
        <w:t xml:space="preserve">La </w:t>
      </w:r>
      <w:r w:rsidRPr="00013941">
        <w:rPr>
          <w:rFonts w:ascii="Arial" w:eastAsia="Courier New" w:hAnsi="Arial" w:cs="Arial"/>
        </w:rPr>
        <w:t xml:space="preserve">persona deberá completar la información solicitada </w:t>
      </w:r>
      <w:r>
        <w:rPr>
          <w:rFonts w:ascii="Arial" w:eastAsia="Courier New" w:hAnsi="Arial" w:cs="Arial"/>
        </w:rPr>
        <w:t xml:space="preserve">en </w:t>
      </w:r>
      <w:r w:rsidR="00180C09">
        <w:rPr>
          <w:rFonts w:ascii="Arial" w:eastAsia="Courier New" w:hAnsi="Arial" w:cs="Arial"/>
        </w:rPr>
        <w:t xml:space="preserve">el sitio </w:t>
      </w:r>
      <w:r>
        <w:rPr>
          <w:rFonts w:ascii="Arial" w:eastAsia="Courier New" w:hAnsi="Arial" w:cs="Arial"/>
        </w:rPr>
        <w:t>web, aceptar las condiciones y enviar.</w:t>
      </w:r>
    </w:p>
    <w:p w14:paraId="6D172109" w14:textId="7096EEF1" w:rsidR="000318B5" w:rsidRPr="00DE4E52" w:rsidRDefault="000318B5" w:rsidP="00DE4E52">
      <w:pPr>
        <w:pStyle w:val="Prrafodelista"/>
        <w:numPr>
          <w:ilvl w:val="2"/>
          <w:numId w:val="1"/>
        </w:numPr>
        <w:ind w:left="1843" w:hanging="709"/>
        <w:jc w:val="both"/>
        <w:rPr>
          <w:rFonts w:ascii="Arial" w:eastAsia="Courier New" w:hAnsi="Arial" w:cs="Arial"/>
        </w:rPr>
      </w:pPr>
      <w:r w:rsidRPr="00DE4E52">
        <w:rPr>
          <w:rFonts w:ascii="Arial" w:eastAsia="Courier New" w:hAnsi="Arial" w:cs="Arial"/>
        </w:rPr>
        <w:t>Se deberá tener presente que la autoexclusión comenzará a surtir efecto inmediatamente desde su suscripción por esta vía.</w:t>
      </w:r>
    </w:p>
    <w:p w14:paraId="2057B94A" w14:textId="77777777" w:rsidR="00A96283" w:rsidRDefault="00A96283" w:rsidP="008649DB">
      <w:pPr>
        <w:pStyle w:val="Prrafodelista"/>
        <w:ind w:left="1843"/>
        <w:jc w:val="both"/>
        <w:rPr>
          <w:rFonts w:ascii="Arial" w:eastAsia="Courier New" w:hAnsi="Arial" w:cs="Arial"/>
        </w:rPr>
      </w:pPr>
    </w:p>
    <w:p w14:paraId="18C5CB4B" w14:textId="663A61C2" w:rsidR="008649DB" w:rsidRPr="00DE4E52" w:rsidRDefault="008649DB" w:rsidP="00DE4E52">
      <w:pPr>
        <w:pStyle w:val="Prrafodelista"/>
        <w:numPr>
          <w:ilvl w:val="1"/>
          <w:numId w:val="1"/>
        </w:numPr>
        <w:jc w:val="both"/>
        <w:rPr>
          <w:rFonts w:ascii="Arial" w:eastAsia="Courier New" w:hAnsi="Arial" w:cs="Arial"/>
        </w:rPr>
      </w:pPr>
      <w:r w:rsidRPr="00DE4E52">
        <w:rPr>
          <w:rFonts w:ascii="Arial" w:eastAsia="Courier New" w:hAnsi="Arial" w:cs="Arial"/>
        </w:rPr>
        <w:t>Mediante canales de atención ciudadana</w:t>
      </w:r>
    </w:p>
    <w:p w14:paraId="784722F9" w14:textId="77777777" w:rsidR="008649DB" w:rsidRDefault="008649DB" w:rsidP="00DE4E52">
      <w:pPr>
        <w:pStyle w:val="Prrafodelista"/>
        <w:ind w:left="1843"/>
        <w:jc w:val="both"/>
        <w:rPr>
          <w:rFonts w:ascii="Arial" w:hAnsi="Arial" w:cs="Arial"/>
        </w:rPr>
      </w:pPr>
    </w:p>
    <w:p w14:paraId="4D53F1FA" w14:textId="165B76E5" w:rsidR="008649DB" w:rsidRPr="00DE4E52" w:rsidRDefault="008649DB" w:rsidP="00DE4E52">
      <w:pPr>
        <w:pStyle w:val="Prrafodelista"/>
        <w:numPr>
          <w:ilvl w:val="2"/>
          <w:numId w:val="1"/>
        </w:numPr>
        <w:ind w:left="1843" w:hanging="709"/>
        <w:jc w:val="both"/>
        <w:rPr>
          <w:rFonts w:ascii="Arial" w:eastAsia="Courier New" w:hAnsi="Arial" w:cs="Arial"/>
        </w:rPr>
      </w:pPr>
      <w:r w:rsidRPr="00DE4E52">
        <w:rPr>
          <w:rFonts w:ascii="Arial" w:eastAsia="Courier New" w:hAnsi="Arial" w:cs="Arial"/>
        </w:rPr>
        <w:t>En caso de no poder solicitar la autoexclusión por las vías mencionadas anteriormente, la persona podrá enviar el formulario único de autoexclusión debidamente completado y firmado ante Notario Público</w:t>
      </w:r>
      <w:r w:rsidR="00AE385D">
        <w:rPr>
          <w:rFonts w:ascii="Arial" w:eastAsia="Courier New" w:hAnsi="Arial" w:cs="Arial"/>
        </w:rPr>
        <w:t>,</w:t>
      </w:r>
      <w:r w:rsidRPr="00DE4E52">
        <w:rPr>
          <w:rFonts w:ascii="Arial" w:eastAsia="Courier New" w:hAnsi="Arial" w:cs="Arial"/>
        </w:rPr>
        <w:t xml:space="preserve"> a través de los canales de atención ciudadana de esta Superintendencia.</w:t>
      </w:r>
    </w:p>
    <w:p w14:paraId="2CB3D342" w14:textId="77777777" w:rsidR="008649DB" w:rsidRDefault="008649DB" w:rsidP="00DE4E52">
      <w:pPr>
        <w:pStyle w:val="Prrafodelista"/>
        <w:ind w:left="1134"/>
        <w:jc w:val="both"/>
        <w:rPr>
          <w:rFonts w:ascii="Arial" w:eastAsia="Courier New" w:hAnsi="Arial" w:cs="Arial"/>
        </w:rPr>
      </w:pPr>
    </w:p>
    <w:p w14:paraId="7FD51795" w14:textId="3A45E9F2" w:rsidR="000A0F36" w:rsidRPr="00DE4E52" w:rsidRDefault="000A0F36" w:rsidP="00DE4E52">
      <w:pPr>
        <w:pStyle w:val="Prrafodelista"/>
        <w:numPr>
          <w:ilvl w:val="0"/>
          <w:numId w:val="1"/>
        </w:numPr>
        <w:ind w:hanging="720"/>
        <w:jc w:val="both"/>
        <w:rPr>
          <w:rFonts w:ascii="Arial" w:hAnsi="Arial" w:cs="Arial"/>
          <w:b/>
          <w:color w:val="000000" w:themeColor="text1"/>
        </w:rPr>
      </w:pPr>
      <w:r w:rsidRPr="00DE4E52">
        <w:rPr>
          <w:rFonts w:ascii="Arial" w:hAnsi="Arial" w:cs="Arial"/>
          <w:b/>
          <w:color w:val="000000" w:themeColor="text1"/>
        </w:rPr>
        <w:t xml:space="preserve">Obligaciones de la sociedad operadora </w:t>
      </w:r>
      <w:r w:rsidR="00040678" w:rsidRPr="00DE4E52">
        <w:rPr>
          <w:rFonts w:ascii="Arial" w:hAnsi="Arial" w:cs="Arial"/>
          <w:b/>
          <w:color w:val="000000" w:themeColor="text1"/>
        </w:rPr>
        <w:t xml:space="preserve">o concesionaria de un casino de juego </w:t>
      </w:r>
      <w:r w:rsidRPr="00DE4E52">
        <w:rPr>
          <w:rFonts w:ascii="Arial" w:hAnsi="Arial" w:cs="Arial"/>
          <w:b/>
          <w:color w:val="000000" w:themeColor="text1"/>
        </w:rPr>
        <w:t>al recibir</w:t>
      </w:r>
      <w:r w:rsidR="00201658">
        <w:rPr>
          <w:rFonts w:ascii="Arial" w:hAnsi="Arial" w:cs="Arial"/>
          <w:b/>
          <w:color w:val="000000" w:themeColor="text1"/>
        </w:rPr>
        <w:t xml:space="preserve"> e ingresar</w:t>
      </w:r>
      <w:r w:rsidRPr="00DE4E52">
        <w:rPr>
          <w:rFonts w:ascii="Arial" w:hAnsi="Arial" w:cs="Arial"/>
          <w:b/>
          <w:color w:val="000000" w:themeColor="text1"/>
        </w:rPr>
        <w:t xml:space="preserve"> un formulario de autoexclusión voluntaria: </w:t>
      </w:r>
    </w:p>
    <w:p w14:paraId="2C9C1667" w14:textId="77777777" w:rsidR="00270D03" w:rsidRPr="006C4AD9" w:rsidRDefault="00270D03" w:rsidP="006C4AD9">
      <w:pPr>
        <w:pStyle w:val="Prrafodelista"/>
        <w:ind w:left="1843"/>
        <w:jc w:val="both"/>
        <w:rPr>
          <w:rFonts w:ascii="Arial" w:eastAsia="Courier New" w:hAnsi="Arial" w:cs="Arial"/>
        </w:rPr>
      </w:pPr>
    </w:p>
    <w:p w14:paraId="3E14ECF7" w14:textId="4277625E" w:rsidR="00201658" w:rsidRDefault="00201658" w:rsidP="00201658">
      <w:pPr>
        <w:pStyle w:val="Prrafodelista"/>
        <w:numPr>
          <w:ilvl w:val="3"/>
          <w:numId w:val="30"/>
        </w:numPr>
        <w:ind w:left="2268" w:hanging="425"/>
        <w:jc w:val="both"/>
        <w:rPr>
          <w:rFonts w:ascii="Arial" w:eastAsia="Courier New" w:hAnsi="Arial" w:cs="Arial"/>
        </w:rPr>
      </w:pPr>
      <w:r>
        <w:rPr>
          <w:rFonts w:ascii="Arial" w:eastAsia="Courier New" w:hAnsi="Arial" w:cs="Arial"/>
        </w:rPr>
        <w:t>V</w:t>
      </w:r>
      <w:r w:rsidRPr="00DC4842">
        <w:rPr>
          <w:rFonts w:ascii="Arial" w:eastAsia="Courier New" w:hAnsi="Arial" w:cs="Arial"/>
        </w:rPr>
        <w:t>erificar la identidad d</w:t>
      </w:r>
      <w:r w:rsidR="00AE385D">
        <w:rPr>
          <w:rFonts w:ascii="Arial" w:eastAsia="Courier New" w:hAnsi="Arial" w:cs="Arial"/>
        </w:rPr>
        <w:t>e la persona a</w:t>
      </w:r>
      <w:r w:rsidRPr="00DC4842">
        <w:rPr>
          <w:rFonts w:ascii="Arial" w:eastAsia="Courier New" w:hAnsi="Arial" w:cs="Arial"/>
        </w:rPr>
        <w:t>utoexcluida</w:t>
      </w:r>
      <w:r>
        <w:rPr>
          <w:rFonts w:ascii="Arial" w:eastAsia="Courier New" w:hAnsi="Arial" w:cs="Arial"/>
        </w:rPr>
        <w:t>,</w:t>
      </w:r>
      <w:r w:rsidR="00F97E3E">
        <w:rPr>
          <w:rFonts w:ascii="Arial" w:eastAsia="Courier New" w:hAnsi="Arial" w:cs="Arial"/>
        </w:rPr>
        <w:t xml:space="preserve"> requiriendo y manteniendo en su poder una copia simple de su documento de identidad.</w:t>
      </w:r>
    </w:p>
    <w:p w14:paraId="54679BBD" w14:textId="624C9A72" w:rsidR="00201658" w:rsidRDefault="00201658" w:rsidP="00201658">
      <w:pPr>
        <w:pStyle w:val="Prrafodelista"/>
        <w:numPr>
          <w:ilvl w:val="3"/>
          <w:numId w:val="30"/>
        </w:numPr>
        <w:ind w:left="2268" w:hanging="425"/>
        <w:jc w:val="both"/>
        <w:rPr>
          <w:rFonts w:ascii="Arial" w:eastAsia="Courier New" w:hAnsi="Arial" w:cs="Arial"/>
        </w:rPr>
      </w:pPr>
      <w:r w:rsidRPr="00201658">
        <w:rPr>
          <w:rFonts w:ascii="Arial" w:eastAsia="Courier New" w:hAnsi="Arial" w:cs="Arial"/>
        </w:rPr>
        <w:t>Verificar que el formulario cuente con todos los datos solicitados como obligatorios y que esté exent</w:t>
      </w:r>
      <w:r w:rsidR="00AE385D">
        <w:rPr>
          <w:rFonts w:ascii="Arial" w:eastAsia="Courier New" w:hAnsi="Arial" w:cs="Arial"/>
        </w:rPr>
        <w:t>o</w:t>
      </w:r>
      <w:r w:rsidRPr="00201658">
        <w:rPr>
          <w:rFonts w:ascii="Arial" w:eastAsia="Courier New" w:hAnsi="Arial" w:cs="Arial"/>
        </w:rPr>
        <w:t xml:space="preserve"> de errores. </w:t>
      </w:r>
    </w:p>
    <w:p w14:paraId="78622D2E" w14:textId="2E76B0F9" w:rsidR="000A0F36" w:rsidRDefault="000A0F36" w:rsidP="00201658">
      <w:pPr>
        <w:pStyle w:val="Prrafodelista"/>
        <w:numPr>
          <w:ilvl w:val="3"/>
          <w:numId w:val="30"/>
        </w:numPr>
        <w:ind w:left="2268" w:hanging="425"/>
        <w:jc w:val="both"/>
        <w:rPr>
          <w:rFonts w:ascii="Arial" w:eastAsia="Courier New" w:hAnsi="Arial" w:cs="Arial"/>
        </w:rPr>
      </w:pPr>
      <w:r w:rsidRPr="00201658">
        <w:rPr>
          <w:rFonts w:ascii="Arial" w:eastAsia="Courier New" w:hAnsi="Arial" w:cs="Arial"/>
        </w:rPr>
        <w:t xml:space="preserve">Dejar constancia </w:t>
      </w:r>
      <w:r w:rsidR="002F289D" w:rsidRPr="00201658">
        <w:rPr>
          <w:rFonts w:ascii="Arial" w:eastAsia="Courier New" w:hAnsi="Arial" w:cs="Arial"/>
        </w:rPr>
        <w:t xml:space="preserve">en el formulario </w:t>
      </w:r>
      <w:r w:rsidRPr="00201658">
        <w:rPr>
          <w:rFonts w:ascii="Arial" w:eastAsia="Courier New" w:hAnsi="Arial" w:cs="Arial"/>
        </w:rPr>
        <w:t xml:space="preserve">del </w:t>
      </w:r>
      <w:r w:rsidR="002F289D" w:rsidRPr="00201658">
        <w:rPr>
          <w:rFonts w:ascii="Arial" w:eastAsia="Courier New" w:hAnsi="Arial" w:cs="Arial"/>
        </w:rPr>
        <w:t xml:space="preserve">nombre del funcionario </w:t>
      </w:r>
      <w:r w:rsidR="00AE385D">
        <w:rPr>
          <w:rFonts w:ascii="Arial" w:eastAsia="Courier New" w:hAnsi="Arial" w:cs="Arial"/>
        </w:rPr>
        <w:t xml:space="preserve">o funcionaria </w:t>
      </w:r>
      <w:r w:rsidR="002F289D" w:rsidRPr="00201658">
        <w:rPr>
          <w:rFonts w:ascii="Arial" w:eastAsia="Courier New" w:hAnsi="Arial" w:cs="Arial"/>
        </w:rPr>
        <w:t>habilitad</w:t>
      </w:r>
      <w:r w:rsidR="00B66D81">
        <w:rPr>
          <w:rFonts w:ascii="Arial" w:eastAsia="Courier New" w:hAnsi="Arial" w:cs="Arial"/>
        </w:rPr>
        <w:t>a</w:t>
      </w:r>
      <w:r w:rsidR="002F289D" w:rsidRPr="00201658">
        <w:rPr>
          <w:rFonts w:ascii="Arial" w:eastAsia="Courier New" w:hAnsi="Arial" w:cs="Arial"/>
        </w:rPr>
        <w:t xml:space="preserve"> mediante timbre junto con </w:t>
      </w:r>
      <w:r w:rsidRPr="00201658">
        <w:rPr>
          <w:rFonts w:ascii="Arial" w:eastAsia="Courier New" w:hAnsi="Arial" w:cs="Arial"/>
        </w:rPr>
        <w:t>día y hora de</w:t>
      </w:r>
      <w:r w:rsidR="002F289D" w:rsidRPr="00201658">
        <w:rPr>
          <w:rFonts w:ascii="Arial" w:eastAsia="Courier New" w:hAnsi="Arial" w:cs="Arial"/>
        </w:rPr>
        <w:t xml:space="preserve"> su</w:t>
      </w:r>
      <w:r w:rsidRPr="00201658">
        <w:rPr>
          <w:rFonts w:ascii="Arial" w:eastAsia="Courier New" w:hAnsi="Arial" w:cs="Arial"/>
        </w:rPr>
        <w:t xml:space="preserve"> recepción</w:t>
      </w:r>
      <w:r w:rsidR="002F289D" w:rsidRPr="00201658">
        <w:rPr>
          <w:rFonts w:ascii="Arial" w:eastAsia="Courier New" w:hAnsi="Arial" w:cs="Arial"/>
        </w:rPr>
        <w:t>.</w:t>
      </w:r>
      <w:r w:rsidRPr="00201658">
        <w:rPr>
          <w:rFonts w:ascii="Arial" w:eastAsia="Courier New" w:hAnsi="Arial" w:cs="Arial"/>
        </w:rPr>
        <w:t xml:space="preserve"> </w:t>
      </w:r>
      <w:r w:rsidR="002F289D" w:rsidRPr="00201658">
        <w:rPr>
          <w:rFonts w:ascii="Arial" w:eastAsia="Courier New" w:hAnsi="Arial" w:cs="Arial"/>
        </w:rPr>
        <w:t xml:space="preserve"> </w:t>
      </w:r>
      <w:r w:rsidR="00201658">
        <w:rPr>
          <w:rFonts w:ascii="Arial" w:eastAsia="Courier New" w:hAnsi="Arial" w:cs="Arial"/>
        </w:rPr>
        <w:t xml:space="preserve"> </w:t>
      </w:r>
    </w:p>
    <w:p w14:paraId="461B37C7" w14:textId="61345317" w:rsidR="00201658" w:rsidRDefault="00201658" w:rsidP="00201658">
      <w:pPr>
        <w:pStyle w:val="Prrafodelista"/>
        <w:numPr>
          <w:ilvl w:val="3"/>
          <w:numId w:val="30"/>
        </w:numPr>
        <w:ind w:left="2268" w:hanging="425"/>
        <w:jc w:val="both"/>
        <w:rPr>
          <w:rFonts w:ascii="Arial" w:eastAsia="Courier New" w:hAnsi="Arial" w:cs="Arial"/>
        </w:rPr>
      </w:pPr>
      <w:r w:rsidRPr="00201658">
        <w:rPr>
          <w:rFonts w:ascii="Arial" w:eastAsia="Courier New" w:hAnsi="Arial" w:cs="Arial"/>
        </w:rPr>
        <w:t>Ingresar el formulario de autoexclusión en el sistema dispuesto por esta Superintendencia al</w:t>
      </w:r>
      <w:r>
        <w:rPr>
          <w:rFonts w:ascii="Arial" w:eastAsia="Courier New" w:hAnsi="Arial" w:cs="Arial"/>
        </w:rPr>
        <w:t xml:space="preserve"> efecto.</w:t>
      </w:r>
    </w:p>
    <w:p w14:paraId="1AF1905D" w14:textId="6F2756F9" w:rsidR="00201658" w:rsidRDefault="00201658" w:rsidP="00201658">
      <w:pPr>
        <w:pStyle w:val="Prrafodelista"/>
        <w:numPr>
          <w:ilvl w:val="3"/>
          <w:numId w:val="30"/>
        </w:numPr>
        <w:ind w:left="2268" w:hanging="425"/>
        <w:jc w:val="both"/>
        <w:rPr>
          <w:rFonts w:ascii="Arial" w:eastAsia="Courier New" w:hAnsi="Arial" w:cs="Arial"/>
        </w:rPr>
      </w:pPr>
      <w:r>
        <w:rPr>
          <w:rFonts w:ascii="Arial" w:eastAsia="Courier New" w:hAnsi="Arial" w:cs="Arial"/>
        </w:rPr>
        <w:t>Recibida la solicitud, e</w:t>
      </w:r>
      <w:r w:rsidRPr="00201658">
        <w:rPr>
          <w:rFonts w:ascii="Arial" w:eastAsia="Courier New" w:hAnsi="Arial" w:cs="Arial"/>
        </w:rPr>
        <w:t>ntregar una copia del formulario o remitir copia de este al correo de la persona que solicita la</w:t>
      </w:r>
      <w:r>
        <w:rPr>
          <w:rFonts w:ascii="Arial" w:eastAsia="Courier New" w:hAnsi="Arial" w:cs="Arial"/>
        </w:rPr>
        <w:t xml:space="preserve"> autoexclusión.</w:t>
      </w:r>
    </w:p>
    <w:p w14:paraId="75B8458E" w14:textId="3605A0FC" w:rsidR="00201658" w:rsidRDefault="00201658" w:rsidP="00201658">
      <w:pPr>
        <w:pStyle w:val="Prrafodelista"/>
        <w:numPr>
          <w:ilvl w:val="3"/>
          <w:numId w:val="30"/>
        </w:numPr>
        <w:ind w:left="2268" w:hanging="425"/>
        <w:jc w:val="both"/>
        <w:rPr>
          <w:rFonts w:ascii="Arial" w:eastAsia="Courier New" w:hAnsi="Arial" w:cs="Arial"/>
        </w:rPr>
      </w:pPr>
      <w:r w:rsidRPr="00740787">
        <w:rPr>
          <w:rFonts w:ascii="Arial" w:eastAsia="Courier New" w:hAnsi="Arial" w:cs="Arial"/>
        </w:rPr>
        <w:t>Resguardar el formulario de autoexclusión y</w:t>
      </w:r>
      <w:r>
        <w:rPr>
          <w:rFonts w:ascii="Arial" w:eastAsia="Courier New" w:hAnsi="Arial" w:cs="Arial"/>
        </w:rPr>
        <w:t xml:space="preserve"> la</w:t>
      </w:r>
      <w:r w:rsidRPr="00740787">
        <w:rPr>
          <w:rFonts w:ascii="Arial" w:eastAsia="Courier New" w:hAnsi="Arial" w:cs="Arial"/>
        </w:rPr>
        <w:t xml:space="preserve"> fotocopia de</w:t>
      </w:r>
      <w:r>
        <w:rPr>
          <w:rFonts w:ascii="Arial" w:eastAsia="Courier New" w:hAnsi="Arial" w:cs="Arial"/>
        </w:rPr>
        <w:t xml:space="preserve"> </w:t>
      </w:r>
      <w:r w:rsidRPr="00740787">
        <w:rPr>
          <w:rFonts w:ascii="Arial" w:eastAsia="Courier New" w:hAnsi="Arial" w:cs="Arial"/>
        </w:rPr>
        <w:t>los documentos de identidad</w:t>
      </w:r>
      <w:r>
        <w:rPr>
          <w:rFonts w:ascii="Arial" w:eastAsia="Courier New" w:hAnsi="Arial" w:cs="Arial"/>
        </w:rPr>
        <w:t>.</w:t>
      </w:r>
    </w:p>
    <w:p w14:paraId="791106B1" w14:textId="689214DA" w:rsidR="00201658" w:rsidRDefault="00F97E3E" w:rsidP="00201658">
      <w:pPr>
        <w:pStyle w:val="Prrafodelista"/>
        <w:numPr>
          <w:ilvl w:val="3"/>
          <w:numId w:val="30"/>
        </w:numPr>
        <w:ind w:left="2268" w:hanging="425"/>
        <w:jc w:val="both"/>
        <w:rPr>
          <w:rFonts w:ascii="Arial" w:eastAsia="Courier New" w:hAnsi="Arial" w:cs="Arial"/>
        </w:rPr>
      </w:pPr>
      <w:r>
        <w:rPr>
          <w:rFonts w:ascii="Arial" w:eastAsia="Courier New" w:hAnsi="Arial" w:cs="Arial"/>
        </w:rPr>
        <w:t xml:space="preserve">No es necesario incorporar la </w:t>
      </w:r>
      <w:r w:rsidR="00201658" w:rsidRPr="00EB6B38">
        <w:rPr>
          <w:rFonts w:ascii="Arial" w:eastAsia="Courier New" w:hAnsi="Arial" w:cs="Arial"/>
        </w:rPr>
        <w:t>fotocopia de</w:t>
      </w:r>
      <w:r>
        <w:rPr>
          <w:rFonts w:ascii="Arial" w:eastAsia="Courier New" w:hAnsi="Arial" w:cs="Arial"/>
        </w:rPr>
        <w:t>l</w:t>
      </w:r>
      <w:r w:rsidR="00201658" w:rsidRPr="00EB6B38">
        <w:rPr>
          <w:rFonts w:ascii="Arial" w:eastAsia="Courier New" w:hAnsi="Arial" w:cs="Arial"/>
        </w:rPr>
        <w:t xml:space="preserve"> documento de identidad </w:t>
      </w:r>
      <w:r>
        <w:rPr>
          <w:rFonts w:ascii="Arial" w:eastAsia="Courier New" w:hAnsi="Arial" w:cs="Arial"/>
        </w:rPr>
        <w:t xml:space="preserve">como </w:t>
      </w:r>
      <w:r w:rsidR="00201658" w:rsidRPr="00EB6B38">
        <w:rPr>
          <w:rFonts w:ascii="Arial" w:eastAsia="Courier New" w:hAnsi="Arial" w:cs="Arial"/>
        </w:rPr>
        <w:t xml:space="preserve">antecedente en </w:t>
      </w:r>
      <w:r>
        <w:rPr>
          <w:rFonts w:ascii="Arial" w:eastAsia="Courier New" w:hAnsi="Arial" w:cs="Arial"/>
        </w:rPr>
        <w:t xml:space="preserve">la documentación que debe ser registrada en </w:t>
      </w:r>
      <w:r w:rsidR="00201658" w:rsidRPr="00EB6B38">
        <w:rPr>
          <w:rFonts w:ascii="Arial" w:eastAsia="Courier New" w:hAnsi="Arial" w:cs="Arial"/>
        </w:rPr>
        <w:t>el sistema de autoexclusión</w:t>
      </w:r>
      <w:r w:rsidR="00201658">
        <w:rPr>
          <w:rFonts w:ascii="Arial" w:eastAsia="Courier New" w:hAnsi="Arial" w:cs="Arial"/>
        </w:rPr>
        <w:t>.</w:t>
      </w:r>
    </w:p>
    <w:p w14:paraId="2538D85A" w14:textId="5B5468ED" w:rsidR="00201658" w:rsidRPr="00201658" w:rsidRDefault="00201658" w:rsidP="00201658">
      <w:pPr>
        <w:pStyle w:val="Prrafodelista"/>
        <w:numPr>
          <w:ilvl w:val="3"/>
          <w:numId w:val="30"/>
        </w:numPr>
        <w:ind w:left="2268" w:hanging="425"/>
        <w:jc w:val="both"/>
        <w:rPr>
          <w:rFonts w:ascii="Arial" w:eastAsia="Courier New" w:hAnsi="Arial" w:cs="Arial"/>
        </w:rPr>
      </w:pPr>
      <w:r w:rsidRPr="006C4AD9">
        <w:rPr>
          <w:rFonts w:ascii="Arial" w:eastAsia="Courier New" w:hAnsi="Arial" w:cs="Arial"/>
        </w:rPr>
        <w:t>N</w:t>
      </w:r>
      <w:r w:rsidRPr="00270D03">
        <w:rPr>
          <w:rFonts w:ascii="Arial" w:eastAsia="Courier New" w:hAnsi="Arial" w:cs="Arial"/>
        </w:rPr>
        <w:t>o se requiere que el formulario suscrito</w:t>
      </w:r>
      <w:r>
        <w:rPr>
          <w:rFonts w:ascii="Arial" w:eastAsia="Courier New" w:hAnsi="Arial" w:cs="Arial"/>
        </w:rPr>
        <w:t xml:space="preserve"> de manera presencial esté</w:t>
      </w:r>
      <w:r w:rsidRPr="00270D03">
        <w:rPr>
          <w:rFonts w:ascii="Arial" w:eastAsia="Courier New" w:hAnsi="Arial" w:cs="Arial"/>
        </w:rPr>
        <w:t xml:space="preserve"> </w:t>
      </w:r>
      <w:r>
        <w:rPr>
          <w:rFonts w:ascii="Arial" w:eastAsia="Courier New" w:hAnsi="Arial" w:cs="Arial"/>
        </w:rPr>
        <w:t>firmado</w:t>
      </w:r>
      <w:r w:rsidRPr="00270D03">
        <w:rPr>
          <w:rFonts w:ascii="Arial" w:eastAsia="Courier New" w:hAnsi="Arial" w:cs="Arial"/>
        </w:rPr>
        <w:t xml:space="preserve"> ante Notario Público</w:t>
      </w:r>
      <w:r>
        <w:rPr>
          <w:rFonts w:ascii="Arial" w:eastAsia="Courier New" w:hAnsi="Arial" w:cs="Arial"/>
        </w:rPr>
        <w:t>.</w:t>
      </w:r>
    </w:p>
    <w:p w14:paraId="1BF30A5B" w14:textId="4B6EA4BF" w:rsidR="00201658" w:rsidRDefault="00201658" w:rsidP="00DE4E52">
      <w:pPr>
        <w:pStyle w:val="Prrafodelista"/>
        <w:ind w:left="1843"/>
        <w:jc w:val="both"/>
        <w:rPr>
          <w:rFonts w:ascii="Arial" w:eastAsia="Courier New" w:hAnsi="Arial" w:cs="Arial"/>
        </w:rPr>
      </w:pPr>
    </w:p>
    <w:p w14:paraId="52CCEFD6" w14:textId="77777777" w:rsidR="00EB3837" w:rsidRDefault="00EB3837" w:rsidP="00DE4E52">
      <w:pPr>
        <w:pStyle w:val="Prrafodelista"/>
        <w:ind w:left="1843"/>
        <w:jc w:val="both"/>
        <w:rPr>
          <w:rFonts w:ascii="Arial" w:eastAsia="Courier New" w:hAnsi="Arial" w:cs="Arial"/>
        </w:rPr>
      </w:pPr>
    </w:p>
    <w:p w14:paraId="284BDAEC" w14:textId="5920CD9E" w:rsidR="005D24E4" w:rsidRPr="006C4AD9" w:rsidRDefault="005D24E4" w:rsidP="002A2FE8">
      <w:pPr>
        <w:pStyle w:val="Prrafodelista"/>
        <w:numPr>
          <w:ilvl w:val="0"/>
          <w:numId w:val="1"/>
        </w:numPr>
        <w:ind w:hanging="720"/>
        <w:jc w:val="both"/>
        <w:rPr>
          <w:rFonts w:ascii="Arial" w:eastAsia="Courier New" w:hAnsi="Arial" w:cs="Arial"/>
          <w:b/>
        </w:rPr>
      </w:pPr>
      <w:r w:rsidRPr="006C4AD9">
        <w:rPr>
          <w:rFonts w:ascii="Arial" w:hAnsi="Arial" w:cs="Arial"/>
          <w:b/>
          <w:color w:val="000000" w:themeColor="text1"/>
        </w:rPr>
        <w:lastRenderedPageBreak/>
        <w:t>Reemplazo del apoderado</w:t>
      </w:r>
      <w:r w:rsidR="00B66D81">
        <w:rPr>
          <w:rFonts w:ascii="Arial" w:hAnsi="Arial" w:cs="Arial"/>
          <w:b/>
          <w:color w:val="000000" w:themeColor="text1"/>
        </w:rPr>
        <w:t>/a</w:t>
      </w:r>
      <w:r w:rsidRPr="006C4AD9">
        <w:rPr>
          <w:rFonts w:ascii="Arial" w:hAnsi="Arial" w:cs="Arial"/>
          <w:b/>
          <w:color w:val="000000" w:themeColor="text1"/>
        </w:rPr>
        <w:t xml:space="preserve"> por</w:t>
      </w:r>
      <w:r w:rsidR="0051454C">
        <w:rPr>
          <w:rFonts w:ascii="Arial" w:hAnsi="Arial" w:cs="Arial"/>
          <w:b/>
          <w:color w:val="000000" w:themeColor="text1"/>
        </w:rPr>
        <w:t xml:space="preserve"> parte de</w:t>
      </w:r>
      <w:r w:rsidRPr="006C4AD9">
        <w:rPr>
          <w:rFonts w:ascii="Arial" w:hAnsi="Arial" w:cs="Arial"/>
          <w:b/>
          <w:color w:val="000000" w:themeColor="text1"/>
        </w:rPr>
        <w:t xml:space="preserve"> la persona autoexcluida: </w:t>
      </w:r>
    </w:p>
    <w:p w14:paraId="06C6C1DC" w14:textId="77777777" w:rsidR="005D24E4" w:rsidRDefault="005D24E4" w:rsidP="005D24E4">
      <w:pPr>
        <w:pStyle w:val="Prrafodelista"/>
        <w:jc w:val="both"/>
        <w:rPr>
          <w:rFonts w:ascii="Arial" w:hAnsi="Arial" w:cs="Arial"/>
          <w:bCs/>
          <w:color w:val="000000" w:themeColor="text1"/>
        </w:rPr>
      </w:pPr>
    </w:p>
    <w:p w14:paraId="048354DE" w14:textId="06B7D1F7" w:rsidR="005D24E4" w:rsidRPr="006C4AD9" w:rsidRDefault="005D24E4" w:rsidP="00740787">
      <w:pPr>
        <w:pStyle w:val="Prrafodelista"/>
        <w:numPr>
          <w:ilvl w:val="1"/>
          <w:numId w:val="1"/>
        </w:numPr>
        <w:ind w:left="1134" w:hanging="708"/>
        <w:jc w:val="both"/>
        <w:rPr>
          <w:rFonts w:ascii="Arial" w:eastAsia="Courier New" w:hAnsi="Arial" w:cs="Arial"/>
          <w:b/>
          <w:bCs/>
        </w:rPr>
      </w:pPr>
      <w:r w:rsidRPr="00D538B0">
        <w:rPr>
          <w:rFonts w:ascii="Arial" w:eastAsia="Courier New" w:hAnsi="Arial" w:cs="Arial"/>
        </w:rPr>
        <w:t xml:space="preserve">Durante la vigencia de la autoexclusión, la persona autoexcluida podrá solicitar </w:t>
      </w:r>
      <w:r>
        <w:rPr>
          <w:rFonts w:ascii="Arial" w:eastAsia="Courier New" w:hAnsi="Arial" w:cs="Arial"/>
        </w:rPr>
        <w:t xml:space="preserve">el </w:t>
      </w:r>
      <w:r w:rsidRPr="00D538B0">
        <w:rPr>
          <w:rFonts w:ascii="Arial" w:eastAsia="Courier New" w:hAnsi="Arial" w:cs="Arial"/>
        </w:rPr>
        <w:t xml:space="preserve">reemplazo de </w:t>
      </w:r>
      <w:r>
        <w:rPr>
          <w:rFonts w:ascii="Arial" w:eastAsia="Courier New" w:hAnsi="Arial" w:cs="Arial"/>
        </w:rPr>
        <w:t xml:space="preserve">su </w:t>
      </w:r>
      <w:r w:rsidRPr="00D538B0">
        <w:rPr>
          <w:rFonts w:ascii="Arial" w:eastAsia="Courier New" w:hAnsi="Arial" w:cs="Arial"/>
        </w:rPr>
        <w:t xml:space="preserve">apoderado/a, lo que no alterará </w:t>
      </w:r>
      <w:r w:rsidR="00F92639">
        <w:rPr>
          <w:rFonts w:ascii="Arial" w:eastAsia="Courier New" w:hAnsi="Arial" w:cs="Arial"/>
        </w:rPr>
        <w:t xml:space="preserve">su </w:t>
      </w:r>
      <w:r w:rsidRPr="00D538B0">
        <w:rPr>
          <w:rFonts w:ascii="Arial" w:eastAsia="Courier New" w:hAnsi="Arial" w:cs="Arial"/>
        </w:rPr>
        <w:t>condición de</w:t>
      </w:r>
      <w:r w:rsidR="00F92639">
        <w:rPr>
          <w:rFonts w:ascii="Arial" w:eastAsia="Courier New" w:hAnsi="Arial" w:cs="Arial"/>
        </w:rPr>
        <w:t xml:space="preserve"> </w:t>
      </w:r>
      <w:r w:rsidRPr="00D538B0">
        <w:rPr>
          <w:rFonts w:ascii="Arial" w:eastAsia="Courier New" w:hAnsi="Arial" w:cs="Arial"/>
        </w:rPr>
        <w:t>autoexcluido/a.</w:t>
      </w:r>
    </w:p>
    <w:p w14:paraId="06AA5522" w14:textId="77777777" w:rsidR="005D24E4" w:rsidRPr="00D538B0" w:rsidRDefault="005D24E4" w:rsidP="006C4AD9">
      <w:pPr>
        <w:pStyle w:val="Prrafodelista"/>
        <w:ind w:left="709" w:hanging="709"/>
        <w:jc w:val="both"/>
        <w:rPr>
          <w:rFonts w:ascii="Arial" w:eastAsia="Courier New" w:hAnsi="Arial" w:cs="Arial"/>
          <w:b/>
          <w:bCs/>
        </w:rPr>
      </w:pPr>
    </w:p>
    <w:p w14:paraId="0BBBEC28" w14:textId="41BAB1BC" w:rsidR="002A3AC5" w:rsidRPr="008821F8" w:rsidRDefault="002A3AC5" w:rsidP="002A3AC5">
      <w:pPr>
        <w:pStyle w:val="Prrafodelista"/>
        <w:numPr>
          <w:ilvl w:val="1"/>
          <w:numId w:val="1"/>
        </w:numPr>
        <w:ind w:left="1134" w:hanging="708"/>
        <w:jc w:val="both"/>
        <w:rPr>
          <w:rFonts w:ascii="Arial" w:eastAsia="Courier New" w:hAnsi="Arial" w:cs="Arial"/>
          <w:b/>
          <w:bCs/>
        </w:rPr>
      </w:pPr>
      <w:r>
        <w:rPr>
          <w:rFonts w:ascii="Arial" w:eastAsia="Courier New" w:hAnsi="Arial" w:cs="Arial"/>
        </w:rPr>
        <w:t>Las solicitudes de reemplazo de apoderado</w:t>
      </w:r>
      <w:r w:rsidR="00D15FD2">
        <w:rPr>
          <w:rFonts w:ascii="Arial" w:eastAsia="Courier New" w:hAnsi="Arial" w:cs="Arial"/>
        </w:rPr>
        <w:t>/a</w:t>
      </w:r>
      <w:r>
        <w:rPr>
          <w:rFonts w:ascii="Arial" w:eastAsia="Courier New" w:hAnsi="Arial" w:cs="Arial"/>
        </w:rPr>
        <w:t xml:space="preserve"> deberán realizarse de conformidad al</w:t>
      </w:r>
      <w:r w:rsidRPr="00F5067C">
        <w:rPr>
          <w:rFonts w:ascii="Arial" w:eastAsia="Courier New" w:hAnsi="Arial" w:cs="Arial"/>
        </w:rPr>
        <w:t xml:space="preserve"> formulario dispuesto en el </w:t>
      </w:r>
      <w:r w:rsidRPr="001C3161">
        <w:rPr>
          <w:rFonts w:ascii="Arial" w:eastAsia="Courier New" w:hAnsi="Arial" w:cs="Arial"/>
        </w:rPr>
        <w:t xml:space="preserve">Anexo </w:t>
      </w:r>
      <w:r>
        <w:rPr>
          <w:rFonts w:ascii="Arial" w:eastAsia="Courier New" w:hAnsi="Arial" w:cs="Arial"/>
        </w:rPr>
        <w:t>N°2</w:t>
      </w:r>
      <w:r w:rsidRPr="00F5067C">
        <w:rPr>
          <w:rFonts w:ascii="Arial" w:eastAsia="Courier New" w:hAnsi="Arial" w:cs="Arial"/>
        </w:rPr>
        <w:t>.</w:t>
      </w:r>
    </w:p>
    <w:p w14:paraId="31000B26" w14:textId="77777777" w:rsidR="008821F8" w:rsidRPr="008821F8" w:rsidRDefault="008821F8" w:rsidP="008821F8">
      <w:pPr>
        <w:pStyle w:val="Prrafodelista"/>
        <w:rPr>
          <w:rFonts w:ascii="Arial" w:eastAsia="Courier New" w:hAnsi="Arial" w:cs="Arial"/>
          <w:b/>
          <w:bCs/>
        </w:rPr>
      </w:pPr>
    </w:p>
    <w:p w14:paraId="247C3B05" w14:textId="421E57FF" w:rsidR="005D24E4" w:rsidRPr="006C4AD9" w:rsidRDefault="005D24E4" w:rsidP="00740787">
      <w:pPr>
        <w:pStyle w:val="Prrafodelista"/>
        <w:numPr>
          <w:ilvl w:val="1"/>
          <w:numId w:val="1"/>
        </w:numPr>
        <w:ind w:left="1134" w:hanging="708"/>
        <w:jc w:val="both"/>
        <w:rPr>
          <w:rFonts w:ascii="Arial" w:eastAsia="Courier New" w:hAnsi="Arial" w:cs="Arial"/>
          <w:b/>
          <w:bCs/>
        </w:rPr>
      </w:pPr>
      <w:r w:rsidRPr="00386987">
        <w:rPr>
          <w:rFonts w:ascii="Arial" w:eastAsia="Courier New" w:hAnsi="Arial" w:cs="Arial"/>
        </w:rPr>
        <w:t xml:space="preserve">La solicitud de reemplazo de apoderado/a podrá ser presentada a través de los siguientes medios: </w:t>
      </w:r>
    </w:p>
    <w:p w14:paraId="4CF0E9DC" w14:textId="77777777" w:rsidR="005D24E4" w:rsidRPr="006C4AD9" w:rsidRDefault="005D24E4" w:rsidP="006C4AD9">
      <w:pPr>
        <w:pStyle w:val="Prrafodelista"/>
        <w:rPr>
          <w:rFonts w:ascii="Arial" w:eastAsia="Courier New" w:hAnsi="Arial" w:cs="Arial"/>
        </w:rPr>
      </w:pPr>
    </w:p>
    <w:p w14:paraId="69466086" w14:textId="77777777" w:rsidR="00F97E3E" w:rsidRDefault="00F97E3E" w:rsidP="00F97E3E">
      <w:pPr>
        <w:pStyle w:val="Prrafodelista"/>
        <w:numPr>
          <w:ilvl w:val="0"/>
          <w:numId w:val="47"/>
        </w:numPr>
        <w:jc w:val="both"/>
        <w:rPr>
          <w:rFonts w:ascii="Arial" w:eastAsia="Courier New" w:hAnsi="Arial" w:cs="Arial"/>
        </w:rPr>
      </w:pPr>
      <w:bookmarkStart w:id="2" w:name="_Hlk213151457"/>
      <w:r w:rsidRPr="00D04210">
        <w:rPr>
          <w:rFonts w:ascii="Arial" w:eastAsia="Courier New" w:hAnsi="Arial" w:cs="Arial"/>
        </w:rPr>
        <w:t xml:space="preserve">De forma presencial en un casino de juego o </w:t>
      </w:r>
      <w:r>
        <w:rPr>
          <w:rFonts w:ascii="Arial" w:eastAsia="Courier New" w:hAnsi="Arial" w:cs="Arial"/>
        </w:rPr>
        <w:t>en esta</w:t>
      </w:r>
      <w:r w:rsidRPr="00D04210">
        <w:rPr>
          <w:rFonts w:ascii="Arial" w:eastAsia="Courier New" w:hAnsi="Arial" w:cs="Arial"/>
        </w:rPr>
        <w:t xml:space="preserve"> Superintendencia</w:t>
      </w:r>
      <w:r>
        <w:rPr>
          <w:rFonts w:ascii="Arial" w:eastAsia="Courier New" w:hAnsi="Arial" w:cs="Arial"/>
        </w:rPr>
        <w:t>,</w:t>
      </w:r>
    </w:p>
    <w:p w14:paraId="4BF1F2C9" w14:textId="44EAD1F0" w:rsidR="00F97E3E" w:rsidRDefault="00F97E3E" w:rsidP="00F97E3E">
      <w:pPr>
        <w:pStyle w:val="Prrafodelista"/>
        <w:numPr>
          <w:ilvl w:val="0"/>
          <w:numId w:val="47"/>
        </w:numPr>
        <w:jc w:val="both"/>
        <w:rPr>
          <w:rFonts w:ascii="Arial" w:eastAsia="Courier New" w:hAnsi="Arial" w:cs="Arial"/>
        </w:rPr>
      </w:pPr>
      <w:r>
        <w:rPr>
          <w:rFonts w:ascii="Arial" w:eastAsia="Courier New" w:hAnsi="Arial" w:cs="Arial"/>
        </w:rPr>
        <w:t xml:space="preserve">A </w:t>
      </w:r>
      <w:r w:rsidRPr="00D04210">
        <w:rPr>
          <w:rFonts w:ascii="Arial" w:eastAsia="Courier New" w:hAnsi="Arial" w:cs="Arial"/>
        </w:rPr>
        <w:t>través de</w:t>
      </w:r>
      <w:r>
        <w:rPr>
          <w:rFonts w:ascii="Arial" w:eastAsia="Courier New" w:hAnsi="Arial" w:cs="Arial"/>
        </w:rPr>
        <w:t>l</w:t>
      </w:r>
      <w:r w:rsidRPr="00D04210">
        <w:rPr>
          <w:rFonts w:ascii="Arial" w:eastAsia="Courier New" w:hAnsi="Arial" w:cs="Arial"/>
        </w:rPr>
        <w:t xml:space="preserve"> </w:t>
      </w:r>
      <w:r>
        <w:rPr>
          <w:rFonts w:ascii="Arial" w:eastAsia="Courier New" w:hAnsi="Arial" w:cs="Arial"/>
        </w:rPr>
        <w:t>s</w:t>
      </w:r>
      <w:r w:rsidRPr="00D04210">
        <w:rPr>
          <w:rFonts w:ascii="Arial" w:eastAsia="Courier New" w:hAnsi="Arial" w:cs="Arial"/>
        </w:rPr>
        <w:t xml:space="preserve">itio </w:t>
      </w:r>
      <w:r>
        <w:rPr>
          <w:rFonts w:ascii="Arial" w:eastAsia="Courier New" w:hAnsi="Arial" w:cs="Arial"/>
        </w:rPr>
        <w:t>w</w:t>
      </w:r>
      <w:r w:rsidRPr="00D04210">
        <w:rPr>
          <w:rFonts w:ascii="Arial" w:eastAsia="Courier New" w:hAnsi="Arial" w:cs="Arial"/>
        </w:rPr>
        <w:t>eb</w:t>
      </w:r>
      <w:r>
        <w:rPr>
          <w:rFonts w:ascii="Arial" w:eastAsia="Courier New" w:hAnsi="Arial" w:cs="Arial"/>
        </w:rPr>
        <w:t xml:space="preserve"> </w:t>
      </w:r>
      <w:r w:rsidR="00394AFE">
        <w:rPr>
          <w:rFonts w:ascii="Arial" w:eastAsia="Courier New" w:hAnsi="Arial" w:cs="Arial"/>
        </w:rPr>
        <w:t xml:space="preserve">de </w:t>
      </w:r>
      <w:r w:rsidR="00696216">
        <w:rPr>
          <w:rFonts w:ascii="Arial" w:eastAsia="Courier New" w:hAnsi="Arial" w:cs="Arial"/>
        </w:rPr>
        <w:t>esta Superintendencia</w:t>
      </w:r>
      <w:r w:rsidRPr="00D04210">
        <w:rPr>
          <w:rFonts w:ascii="Arial" w:eastAsia="Courier New" w:hAnsi="Arial" w:cs="Arial"/>
        </w:rPr>
        <w:t xml:space="preserve">, </w:t>
      </w:r>
    </w:p>
    <w:bookmarkEnd w:id="2"/>
    <w:p w14:paraId="1BFBD766" w14:textId="45A8AADB" w:rsidR="00F97E3E" w:rsidRPr="00DE4E52" w:rsidRDefault="00F97E3E" w:rsidP="00F97E3E">
      <w:pPr>
        <w:pStyle w:val="Prrafodelista"/>
        <w:numPr>
          <w:ilvl w:val="0"/>
          <w:numId w:val="47"/>
        </w:numPr>
        <w:jc w:val="both"/>
        <w:rPr>
          <w:rFonts w:ascii="Arial" w:eastAsia="Courier New" w:hAnsi="Arial" w:cs="Arial"/>
        </w:rPr>
      </w:pPr>
      <w:r>
        <w:rPr>
          <w:rFonts w:ascii="Arial" w:eastAsia="Courier New" w:hAnsi="Arial" w:cs="Arial"/>
        </w:rPr>
        <w:t xml:space="preserve">Con </w:t>
      </w:r>
      <w:r>
        <w:rPr>
          <w:rFonts w:ascii="Arial" w:hAnsi="Arial" w:cs="Arial"/>
        </w:rPr>
        <w:t xml:space="preserve">Clave Única </w:t>
      </w:r>
      <w:r w:rsidR="00A22169">
        <w:rPr>
          <w:rFonts w:ascii="Arial" w:hAnsi="Arial" w:cs="Arial"/>
        </w:rPr>
        <w:t>o,</w:t>
      </w:r>
    </w:p>
    <w:p w14:paraId="4D36ADA5" w14:textId="77777777" w:rsidR="00F97E3E" w:rsidRDefault="00F97E3E" w:rsidP="00F97E3E">
      <w:pPr>
        <w:pStyle w:val="Prrafodelista"/>
        <w:numPr>
          <w:ilvl w:val="0"/>
          <w:numId w:val="47"/>
        </w:numPr>
        <w:jc w:val="both"/>
        <w:rPr>
          <w:rFonts w:ascii="Arial" w:eastAsia="Courier New" w:hAnsi="Arial" w:cs="Arial"/>
        </w:rPr>
      </w:pPr>
      <w:r w:rsidRPr="00D04210">
        <w:rPr>
          <w:rFonts w:ascii="Arial" w:eastAsia="Courier New" w:hAnsi="Arial" w:cs="Arial"/>
        </w:rPr>
        <w:t xml:space="preserve">Por </w:t>
      </w:r>
      <w:r>
        <w:rPr>
          <w:rFonts w:ascii="Arial" w:eastAsia="Courier New" w:hAnsi="Arial" w:cs="Arial"/>
        </w:rPr>
        <w:t>los canales de atención ciudadana de est</w:t>
      </w:r>
      <w:r w:rsidRPr="00D04210">
        <w:rPr>
          <w:rFonts w:ascii="Arial" w:eastAsia="Courier New" w:hAnsi="Arial" w:cs="Arial"/>
        </w:rPr>
        <w:t>a Superintendencia</w:t>
      </w:r>
      <w:r>
        <w:rPr>
          <w:rFonts w:ascii="Arial" w:eastAsia="Courier New" w:hAnsi="Arial" w:cs="Arial"/>
        </w:rPr>
        <w:t>.</w:t>
      </w:r>
    </w:p>
    <w:p w14:paraId="254D85BF" w14:textId="77777777" w:rsidR="00F97E3E" w:rsidRPr="000F28E8" w:rsidRDefault="00F97E3E" w:rsidP="00DE4E52">
      <w:pPr>
        <w:pStyle w:val="Prrafodelista"/>
        <w:ind w:left="1440"/>
        <w:jc w:val="both"/>
        <w:rPr>
          <w:rFonts w:ascii="Arial" w:eastAsia="Courier New" w:hAnsi="Arial" w:cs="Arial"/>
        </w:rPr>
      </w:pPr>
    </w:p>
    <w:p w14:paraId="062CB21B" w14:textId="77777777" w:rsidR="002A3AC5" w:rsidRPr="002A3AC5" w:rsidRDefault="002A3AC5" w:rsidP="002A3AC5">
      <w:pPr>
        <w:pStyle w:val="Prrafodelista"/>
        <w:ind w:left="1134"/>
        <w:jc w:val="both"/>
        <w:rPr>
          <w:rFonts w:ascii="Arial" w:eastAsia="Courier New" w:hAnsi="Arial" w:cs="Arial"/>
          <w:b/>
          <w:bCs/>
        </w:rPr>
      </w:pPr>
    </w:p>
    <w:p w14:paraId="005C2BA9" w14:textId="77777777" w:rsidR="00F97E3E" w:rsidRDefault="00F97E3E" w:rsidP="00F97E3E">
      <w:pPr>
        <w:pStyle w:val="Prrafodelista"/>
        <w:numPr>
          <w:ilvl w:val="1"/>
          <w:numId w:val="1"/>
        </w:numPr>
        <w:jc w:val="both"/>
        <w:rPr>
          <w:rFonts w:ascii="Arial" w:eastAsia="Courier New" w:hAnsi="Arial" w:cs="Arial"/>
        </w:rPr>
      </w:pPr>
      <w:r>
        <w:rPr>
          <w:rFonts w:ascii="Arial" w:eastAsia="Courier New" w:hAnsi="Arial" w:cs="Arial"/>
        </w:rPr>
        <w:t>Presentación Presencial:</w:t>
      </w:r>
    </w:p>
    <w:p w14:paraId="6B03965C" w14:textId="77777777" w:rsidR="00F97E3E" w:rsidRPr="006A78C4" w:rsidRDefault="00F97E3E" w:rsidP="00F97E3E">
      <w:pPr>
        <w:pStyle w:val="Prrafodelista"/>
        <w:ind w:left="1145"/>
        <w:jc w:val="both"/>
        <w:rPr>
          <w:rFonts w:ascii="Arial" w:eastAsia="Courier New" w:hAnsi="Arial" w:cs="Arial"/>
        </w:rPr>
      </w:pPr>
    </w:p>
    <w:p w14:paraId="03AC2876" w14:textId="1E061D27" w:rsidR="00F97E3E" w:rsidRDefault="00F97E3E" w:rsidP="00F97E3E">
      <w:pPr>
        <w:pStyle w:val="Prrafodelista"/>
        <w:numPr>
          <w:ilvl w:val="2"/>
          <w:numId w:val="1"/>
        </w:numPr>
        <w:ind w:left="1843" w:hanging="709"/>
        <w:jc w:val="both"/>
        <w:rPr>
          <w:rFonts w:ascii="Arial" w:eastAsia="Courier New" w:hAnsi="Arial" w:cs="Arial"/>
        </w:rPr>
      </w:pPr>
      <w:r w:rsidRPr="00C4025D">
        <w:rPr>
          <w:rFonts w:ascii="Arial" w:eastAsia="Courier New" w:hAnsi="Arial" w:cs="Arial"/>
        </w:rPr>
        <w:t>El formulario de reemplazo de</w:t>
      </w:r>
      <w:r>
        <w:rPr>
          <w:rFonts w:ascii="Arial" w:eastAsia="Courier New" w:hAnsi="Arial" w:cs="Arial"/>
        </w:rPr>
        <w:t>l/la</w:t>
      </w:r>
      <w:r w:rsidRPr="00C4025D">
        <w:rPr>
          <w:rFonts w:ascii="Arial" w:eastAsia="Courier New" w:hAnsi="Arial" w:cs="Arial"/>
        </w:rPr>
        <w:t xml:space="preserve"> apoderado/a podrá ser suscrito presencialmente en las oficinas de esta Superintendencia o en cualquiera de los casinos de juego del país. En este último caso, el formulario deberá estar disponible en formato físico en el respectivo establecimiento</w:t>
      </w:r>
      <w:r w:rsidRPr="009B62E5">
        <w:rPr>
          <w:rFonts w:ascii="Arial" w:eastAsia="Courier New" w:hAnsi="Arial" w:cs="Arial"/>
        </w:rPr>
        <w:t>.</w:t>
      </w:r>
    </w:p>
    <w:p w14:paraId="510F11E3" w14:textId="77777777" w:rsidR="00F97E3E" w:rsidRPr="009B62E5" w:rsidRDefault="00F97E3E" w:rsidP="00DE4E52">
      <w:pPr>
        <w:pStyle w:val="Prrafodelista"/>
        <w:ind w:left="1843"/>
        <w:jc w:val="both"/>
        <w:rPr>
          <w:rFonts w:ascii="Arial" w:eastAsia="Courier New" w:hAnsi="Arial" w:cs="Arial"/>
        </w:rPr>
      </w:pPr>
    </w:p>
    <w:p w14:paraId="7E98DB0E" w14:textId="48DF010E" w:rsidR="00F97E3E" w:rsidRPr="00500BDD" w:rsidRDefault="00F97E3E" w:rsidP="00500BDD">
      <w:pPr>
        <w:pStyle w:val="Prrafodelista"/>
        <w:numPr>
          <w:ilvl w:val="2"/>
          <w:numId w:val="1"/>
        </w:numPr>
        <w:ind w:left="1843" w:hanging="709"/>
        <w:jc w:val="both"/>
        <w:rPr>
          <w:rFonts w:ascii="Arial" w:eastAsia="Courier New" w:hAnsi="Arial" w:cs="Arial"/>
        </w:rPr>
      </w:pPr>
      <w:r w:rsidRPr="00C4025D">
        <w:rPr>
          <w:rFonts w:ascii="Arial" w:eastAsia="Courier New" w:hAnsi="Arial" w:cs="Arial"/>
        </w:rPr>
        <w:t>Una vez suscrito,</w:t>
      </w:r>
      <w:r>
        <w:rPr>
          <w:rFonts w:ascii="Arial" w:eastAsia="Courier New" w:hAnsi="Arial" w:cs="Arial"/>
        </w:rPr>
        <w:t xml:space="preserve"> d</w:t>
      </w:r>
      <w:r w:rsidRPr="00201658">
        <w:rPr>
          <w:rFonts w:ascii="Arial" w:eastAsia="Courier New" w:hAnsi="Arial" w:cs="Arial"/>
        </w:rPr>
        <w:t>e</w:t>
      </w:r>
      <w:r>
        <w:rPr>
          <w:rFonts w:ascii="Arial" w:eastAsia="Courier New" w:hAnsi="Arial" w:cs="Arial"/>
        </w:rPr>
        <w:t>berá de</w:t>
      </w:r>
      <w:r w:rsidRPr="00201658">
        <w:rPr>
          <w:rFonts w:ascii="Arial" w:eastAsia="Courier New" w:hAnsi="Arial" w:cs="Arial"/>
        </w:rPr>
        <w:t>jar constancia en el formulario del nombre de</w:t>
      </w:r>
      <w:r w:rsidR="00500BDD">
        <w:rPr>
          <w:rFonts w:ascii="Arial" w:eastAsia="Courier New" w:hAnsi="Arial" w:cs="Arial"/>
        </w:rPr>
        <w:t xml:space="preserve"> la persona</w:t>
      </w:r>
      <w:r w:rsidRPr="00201658">
        <w:rPr>
          <w:rFonts w:ascii="Arial" w:eastAsia="Courier New" w:hAnsi="Arial" w:cs="Arial"/>
        </w:rPr>
        <w:t xml:space="preserve"> funcionari</w:t>
      </w:r>
      <w:r w:rsidR="00500BDD">
        <w:rPr>
          <w:rFonts w:ascii="Arial" w:eastAsia="Courier New" w:hAnsi="Arial" w:cs="Arial"/>
        </w:rPr>
        <w:t>a</w:t>
      </w:r>
      <w:r w:rsidRPr="00500BDD">
        <w:rPr>
          <w:rFonts w:ascii="Arial" w:eastAsia="Courier New" w:hAnsi="Arial" w:cs="Arial"/>
        </w:rPr>
        <w:t xml:space="preserve"> habilitad</w:t>
      </w:r>
      <w:r w:rsidR="00500BDD">
        <w:rPr>
          <w:rFonts w:ascii="Arial" w:eastAsia="Courier New" w:hAnsi="Arial" w:cs="Arial"/>
        </w:rPr>
        <w:t>a</w:t>
      </w:r>
      <w:r w:rsidRPr="00500BDD">
        <w:rPr>
          <w:rFonts w:ascii="Arial" w:eastAsia="Courier New" w:hAnsi="Arial" w:cs="Arial"/>
        </w:rPr>
        <w:t xml:space="preserve"> mediante timbre junto con día y hora de su recepción. A</w:t>
      </w:r>
      <w:r w:rsidR="00276616" w:rsidRPr="00500BDD">
        <w:rPr>
          <w:rFonts w:ascii="Arial" w:eastAsia="Courier New" w:hAnsi="Arial" w:cs="Arial"/>
        </w:rPr>
        <w:t xml:space="preserve">l momento de recibir la solicitud, </w:t>
      </w:r>
      <w:r w:rsidR="00D15FD2">
        <w:rPr>
          <w:rFonts w:ascii="Arial" w:eastAsia="Courier New" w:hAnsi="Arial" w:cs="Arial"/>
        </w:rPr>
        <w:t xml:space="preserve">se deberá </w:t>
      </w:r>
      <w:r w:rsidRPr="00500BDD">
        <w:rPr>
          <w:rFonts w:ascii="Arial" w:eastAsia="Courier New" w:hAnsi="Arial" w:cs="Arial"/>
        </w:rPr>
        <w:t xml:space="preserve">entregar una copia del formulario o remitir copia de </w:t>
      </w:r>
      <w:r w:rsidR="00470570">
        <w:rPr>
          <w:rFonts w:ascii="Arial" w:eastAsia="Courier New" w:hAnsi="Arial" w:cs="Arial"/>
        </w:rPr>
        <w:t>é</w:t>
      </w:r>
      <w:r w:rsidRPr="00500BDD">
        <w:rPr>
          <w:rFonts w:ascii="Arial" w:eastAsia="Courier New" w:hAnsi="Arial" w:cs="Arial"/>
        </w:rPr>
        <w:t xml:space="preserve">ste al correo de la persona </w:t>
      </w:r>
      <w:r w:rsidR="00276616" w:rsidRPr="00500BDD">
        <w:rPr>
          <w:rFonts w:ascii="Arial" w:eastAsia="Courier New" w:hAnsi="Arial" w:cs="Arial"/>
        </w:rPr>
        <w:t>autoexcluida</w:t>
      </w:r>
      <w:r w:rsidRPr="00500BDD">
        <w:rPr>
          <w:rFonts w:ascii="Arial" w:eastAsia="Courier New" w:hAnsi="Arial" w:cs="Arial"/>
        </w:rPr>
        <w:t xml:space="preserve">. </w:t>
      </w:r>
    </w:p>
    <w:p w14:paraId="203D73F5" w14:textId="77777777" w:rsidR="00276616" w:rsidRDefault="00276616" w:rsidP="00DE4E52">
      <w:pPr>
        <w:pStyle w:val="Prrafodelista"/>
        <w:ind w:left="1843"/>
        <w:jc w:val="both"/>
        <w:rPr>
          <w:rFonts w:ascii="Arial" w:eastAsia="Courier New" w:hAnsi="Arial" w:cs="Arial"/>
        </w:rPr>
      </w:pPr>
    </w:p>
    <w:p w14:paraId="1C25656A" w14:textId="279C550B" w:rsidR="00276616" w:rsidRPr="006C4AD9" w:rsidRDefault="00276616" w:rsidP="00276616">
      <w:pPr>
        <w:pStyle w:val="Prrafodelista"/>
        <w:numPr>
          <w:ilvl w:val="1"/>
          <w:numId w:val="1"/>
        </w:numPr>
        <w:jc w:val="both"/>
        <w:rPr>
          <w:rFonts w:ascii="Arial" w:eastAsia="Courier New" w:hAnsi="Arial" w:cs="Arial"/>
        </w:rPr>
      </w:pPr>
      <w:r>
        <w:rPr>
          <w:rFonts w:ascii="Arial" w:eastAsia="Courier New" w:hAnsi="Arial" w:cs="Arial"/>
        </w:rPr>
        <w:t xml:space="preserve">Presentación de la solicitud a través del sitio web </w:t>
      </w:r>
      <w:r w:rsidR="00696216">
        <w:rPr>
          <w:rFonts w:ascii="Arial" w:eastAsia="Courier New" w:hAnsi="Arial" w:cs="Arial"/>
        </w:rPr>
        <w:t>de esta Superintendencia</w:t>
      </w:r>
      <w:r w:rsidRPr="00A94B01">
        <w:rPr>
          <w:rFonts w:ascii="Arial" w:eastAsia="Courier New" w:hAnsi="Arial" w:cs="Arial"/>
        </w:rPr>
        <w:t>:</w:t>
      </w:r>
    </w:p>
    <w:p w14:paraId="3D1EE8B9" w14:textId="77777777" w:rsidR="005D24E4" w:rsidRPr="00EE32B8" w:rsidRDefault="005D24E4" w:rsidP="005D24E4">
      <w:pPr>
        <w:pStyle w:val="Prrafodelista"/>
        <w:ind w:left="1843"/>
        <w:jc w:val="both"/>
        <w:rPr>
          <w:rFonts w:ascii="Arial" w:eastAsia="Courier New" w:hAnsi="Arial" w:cs="Arial"/>
        </w:rPr>
      </w:pPr>
    </w:p>
    <w:p w14:paraId="15F6609E" w14:textId="4C62D919" w:rsidR="005D24E4" w:rsidRDefault="005D24E4" w:rsidP="00276616">
      <w:pPr>
        <w:pStyle w:val="Prrafodelista"/>
        <w:numPr>
          <w:ilvl w:val="2"/>
          <w:numId w:val="1"/>
        </w:numPr>
        <w:ind w:left="1843" w:hanging="709"/>
        <w:jc w:val="both"/>
        <w:rPr>
          <w:rFonts w:ascii="Arial" w:hAnsi="Arial" w:cs="Arial"/>
        </w:rPr>
      </w:pPr>
      <w:r w:rsidRPr="00DE4E52">
        <w:rPr>
          <w:rFonts w:ascii="Arial" w:hAnsi="Arial" w:cs="Arial"/>
        </w:rPr>
        <w:t xml:space="preserve">La persona interesada deberá descargar el formulario correspondiente de reemplazo </w:t>
      </w:r>
      <w:r w:rsidR="00276616">
        <w:rPr>
          <w:rFonts w:ascii="Arial" w:hAnsi="Arial" w:cs="Arial"/>
        </w:rPr>
        <w:t>del/la</w:t>
      </w:r>
      <w:r w:rsidRPr="00DE4E52">
        <w:rPr>
          <w:rFonts w:ascii="Arial" w:hAnsi="Arial" w:cs="Arial"/>
        </w:rPr>
        <w:t xml:space="preserve"> apoderado/a, completarlo y firmarlo, para luego escanearlo y subirlo al sitio web de esta Superintendencia.</w:t>
      </w:r>
    </w:p>
    <w:p w14:paraId="1046A327" w14:textId="77777777" w:rsidR="00276616" w:rsidRDefault="00276616" w:rsidP="00DE4E52">
      <w:pPr>
        <w:pStyle w:val="Prrafodelista"/>
        <w:ind w:left="1843"/>
        <w:jc w:val="both"/>
        <w:rPr>
          <w:rFonts w:ascii="Arial" w:hAnsi="Arial" w:cs="Arial"/>
        </w:rPr>
      </w:pPr>
    </w:p>
    <w:p w14:paraId="198F35BF" w14:textId="3009157D" w:rsidR="00276616" w:rsidRDefault="00276616" w:rsidP="00276616">
      <w:pPr>
        <w:pStyle w:val="Prrafodelista"/>
        <w:numPr>
          <w:ilvl w:val="1"/>
          <w:numId w:val="1"/>
        </w:numPr>
        <w:jc w:val="both"/>
        <w:rPr>
          <w:rFonts w:ascii="Arial" w:eastAsia="Courier New" w:hAnsi="Arial" w:cs="Arial"/>
        </w:rPr>
      </w:pPr>
      <w:r>
        <w:rPr>
          <w:rFonts w:ascii="Arial" w:eastAsia="Courier New" w:hAnsi="Arial" w:cs="Arial"/>
        </w:rPr>
        <w:t>Presentación con Clave Única</w:t>
      </w:r>
      <w:r w:rsidRPr="00A94B01">
        <w:rPr>
          <w:rFonts w:ascii="Arial" w:eastAsia="Courier New" w:hAnsi="Arial" w:cs="Arial"/>
        </w:rPr>
        <w:t>:</w:t>
      </w:r>
    </w:p>
    <w:p w14:paraId="454110D8" w14:textId="77777777" w:rsidR="00EB3837" w:rsidRPr="006C4AD9" w:rsidRDefault="00EB3837" w:rsidP="00EB3837">
      <w:pPr>
        <w:pStyle w:val="Prrafodelista"/>
        <w:ind w:left="1080"/>
        <w:jc w:val="both"/>
        <w:rPr>
          <w:rFonts w:ascii="Arial" w:eastAsia="Courier New" w:hAnsi="Arial" w:cs="Arial"/>
        </w:rPr>
      </w:pPr>
    </w:p>
    <w:p w14:paraId="3E7D9DD5" w14:textId="20FD4789" w:rsidR="00276616" w:rsidRPr="00626E7F" w:rsidRDefault="00276616" w:rsidP="00DE4E52">
      <w:pPr>
        <w:pStyle w:val="Prrafodelista"/>
        <w:numPr>
          <w:ilvl w:val="2"/>
          <w:numId w:val="1"/>
        </w:numPr>
        <w:ind w:left="1843" w:hanging="709"/>
        <w:jc w:val="both"/>
        <w:rPr>
          <w:rFonts w:ascii="Arial" w:hAnsi="Arial" w:cs="Arial"/>
        </w:rPr>
      </w:pPr>
      <w:r w:rsidRPr="00626E7F">
        <w:rPr>
          <w:rFonts w:ascii="Arial" w:hAnsi="Arial" w:cs="Arial"/>
        </w:rPr>
        <w:t xml:space="preserve">El formulario de reemplazo de apoderado/a podrá ser suscrito digitalmente mediante Clave Única obtenida ante el Registro Civil e Identificación. </w:t>
      </w:r>
    </w:p>
    <w:p w14:paraId="27E53A5B" w14:textId="77777777" w:rsidR="005D24E4" w:rsidRDefault="005D24E4" w:rsidP="005D24E4">
      <w:pPr>
        <w:pStyle w:val="Prrafodelista"/>
        <w:ind w:left="1843"/>
        <w:jc w:val="both"/>
        <w:rPr>
          <w:rFonts w:ascii="Arial" w:eastAsia="Courier New" w:hAnsi="Arial" w:cs="Arial"/>
        </w:rPr>
      </w:pPr>
    </w:p>
    <w:p w14:paraId="003DBBE0" w14:textId="77777777" w:rsidR="00276616" w:rsidRDefault="00276616" w:rsidP="00276616">
      <w:pPr>
        <w:pStyle w:val="Prrafodelista"/>
        <w:numPr>
          <w:ilvl w:val="1"/>
          <w:numId w:val="1"/>
        </w:numPr>
        <w:jc w:val="both"/>
        <w:rPr>
          <w:rFonts w:ascii="Arial" w:eastAsia="Courier New" w:hAnsi="Arial" w:cs="Arial"/>
        </w:rPr>
      </w:pPr>
      <w:r w:rsidRPr="000F28E8">
        <w:rPr>
          <w:rFonts w:ascii="Arial" w:eastAsia="Courier New" w:hAnsi="Arial" w:cs="Arial"/>
        </w:rPr>
        <w:t>Mediante canales de atención ciudadana</w:t>
      </w:r>
    </w:p>
    <w:p w14:paraId="441EF52C" w14:textId="77777777" w:rsidR="00276616" w:rsidRDefault="00276616" w:rsidP="00DE4E52">
      <w:pPr>
        <w:pStyle w:val="Prrafodelista"/>
        <w:ind w:left="1080"/>
        <w:jc w:val="both"/>
        <w:rPr>
          <w:rFonts w:ascii="Arial" w:eastAsia="Courier New" w:hAnsi="Arial" w:cs="Arial"/>
        </w:rPr>
      </w:pPr>
    </w:p>
    <w:p w14:paraId="322EFB29" w14:textId="55D7E20A" w:rsidR="00276616" w:rsidRDefault="00276616" w:rsidP="00276616">
      <w:pPr>
        <w:pStyle w:val="Prrafodelista"/>
        <w:numPr>
          <w:ilvl w:val="2"/>
          <w:numId w:val="1"/>
        </w:numPr>
        <w:jc w:val="both"/>
        <w:rPr>
          <w:rFonts w:ascii="Arial" w:eastAsia="Courier New" w:hAnsi="Arial" w:cs="Arial"/>
        </w:rPr>
      </w:pPr>
      <w:r w:rsidRPr="00DE4E52">
        <w:rPr>
          <w:rFonts w:ascii="Arial" w:eastAsia="Courier New" w:hAnsi="Arial" w:cs="Arial"/>
        </w:rPr>
        <w:lastRenderedPageBreak/>
        <w:t xml:space="preserve">En caso de no poder solicitar </w:t>
      </w:r>
      <w:r>
        <w:rPr>
          <w:rFonts w:ascii="Arial" w:eastAsia="Courier New" w:hAnsi="Arial" w:cs="Arial"/>
        </w:rPr>
        <w:t>el reemplazo</w:t>
      </w:r>
      <w:r w:rsidRPr="00DE4E52">
        <w:rPr>
          <w:rFonts w:ascii="Arial" w:eastAsia="Courier New" w:hAnsi="Arial" w:cs="Arial"/>
        </w:rPr>
        <w:t xml:space="preserve"> por las vías mencionadas anteriormente, la persona podrá enviar el formulario debidamente completado a través de los canales de atención ciudadana de esta Superintendencia</w:t>
      </w:r>
      <w:r>
        <w:rPr>
          <w:rFonts w:ascii="Arial" w:eastAsia="Courier New" w:hAnsi="Arial" w:cs="Arial"/>
        </w:rPr>
        <w:t>.</w:t>
      </w:r>
    </w:p>
    <w:p w14:paraId="731C792E" w14:textId="77777777" w:rsidR="00276616" w:rsidRPr="00DE4E52" w:rsidRDefault="00276616" w:rsidP="00DE4E52">
      <w:pPr>
        <w:pStyle w:val="Prrafodelista"/>
        <w:ind w:left="1713"/>
        <w:jc w:val="both"/>
        <w:rPr>
          <w:rFonts w:ascii="Arial" w:eastAsia="Courier New" w:hAnsi="Arial" w:cs="Arial"/>
        </w:rPr>
      </w:pPr>
    </w:p>
    <w:p w14:paraId="339BFD13" w14:textId="0BDF157C" w:rsidR="0051454C" w:rsidRPr="009E407B" w:rsidRDefault="0051454C" w:rsidP="0051454C">
      <w:pPr>
        <w:pStyle w:val="Prrafodelista"/>
        <w:numPr>
          <w:ilvl w:val="1"/>
          <w:numId w:val="1"/>
        </w:numPr>
        <w:jc w:val="both"/>
        <w:rPr>
          <w:rFonts w:ascii="Arial" w:eastAsia="Courier New" w:hAnsi="Arial" w:cs="Arial"/>
          <w:b/>
          <w:bCs/>
        </w:rPr>
      </w:pPr>
      <w:r>
        <w:rPr>
          <w:rFonts w:ascii="Arial" w:eastAsia="Courier New" w:hAnsi="Arial" w:cs="Arial"/>
          <w:color w:val="000000" w:themeColor="text1"/>
        </w:rPr>
        <w:t xml:space="preserve">Una vez ingresado el nuevo apoderado, esta Superintendencia procederá a </w:t>
      </w:r>
      <w:r w:rsidR="00276616">
        <w:rPr>
          <w:rFonts w:ascii="Arial" w:eastAsia="Courier New" w:hAnsi="Arial" w:cs="Arial"/>
          <w:color w:val="000000" w:themeColor="text1"/>
        </w:rPr>
        <w:t>solicitar la confirmación del nuevo apoderado/a</w:t>
      </w:r>
      <w:r>
        <w:rPr>
          <w:rFonts w:ascii="Arial" w:eastAsia="Courier New" w:hAnsi="Arial" w:cs="Arial"/>
          <w:color w:val="000000" w:themeColor="text1"/>
        </w:rPr>
        <w:t>.</w:t>
      </w:r>
    </w:p>
    <w:p w14:paraId="2BCC8400" w14:textId="77777777" w:rsidR="0051454C" w:rsidRDefault="0051454C" w:rsidP="005D24E4">
      <w:pPr>
        <w:pStyle w:val="Prrafodelista"/>
        <w:jc w:val="both"/>
        <w:rPr>
          <w:rFonts w:ascii="Arial" w:hAnsi="Arial" w:cs="Arial"/>
          <w:bCs/>
          <w:color w:val="000000" w:themeColor="text1"/>
        </w:rPr>
      </w:pPr>
    </w:p>
    <w:p w14:paraId="1745FF2B" w14:textId="0FA0A291" w:rsidR="002A2FE8" w:rsidRDefault="005D24E4" w:rsidP="002A2FE8">
      <w:pPr>
        <w:pStyle w:val="Prrafodelista"/>
        <w:numPr>
          <w:ilvl w:val="0"/>
          <w:numId w:val="1"/>
        </w:numPr>
        <w:ind w:hanging="720"/>
        <w:jc w:val="both"/>
        <w:rPr>
          <w:rFonts w:ascii="Arial" w:eastAsia="Courier New" w:hAnsi="Arial" w:cs="Arial"/>
          <w:b/>
          <w:bCs/>
        </w:rPr>
      </w:pPr>
      <w:r>
        <w:rPr>
          <w:rFonts w:ascii="Arial" w:eastAsia="Courier New" w:hAnsi="Arial" w:cs="Arial"/>
          <w:b/>
          <w:bCs/>
        </w:rPr>
        <w:t>R</w:t>
      </w:r>
      <w:r w:rsidR="002A2FE8">
        <w:rPr>
          <w:rFonts w:ascii="Arial" w:eastAsia="Courier New" w:hAnsi="Arial" w:cs="Arial"/>
          <w:b/>
          <w:bCs/>
        </w:rPr>
        <w:t>enuncia de</w:t>
      </w:r>
      <w:r>
        <w:rPr>
          <w:rFonts w:ascii="Arial" w:eastAsia="Courier New" w:hAnsi="Arial" w:cs="Arial"/>
          <w:b/>
          <w:bCs/>
        </w:rPr>
        <w:t>l</w:t>
      </w:r>
      <w:r w:rsidR="002A2FE8">
        <w:rPr>
          <w:rFonts w:ascii="Arial" w:eastAsia="Courier New" w:hAnsi="Arial" w:cs="Arial"/>
          <w:b/>
          <w:bCs/>
        </w:rPr>
        <w:t xml:space="preserve"> apoderado/a</w:t>
      </w:r>
      <w:r w:rsidR="002A2FE8" w:rsidRPr="000C2FE1">
        <w:rPr>
          <w:rFonts w:ascii="Arial" w:eastAsia="Courier New" w:hAnsi="Arial" w:cs="Arial"/>
          <w:b/>
          <w:bCs/>
        </w:rPr>
        <w:t>.</w:t>
      </w:r>
    </w:p>
    <w:p w14:paraId="735ACB8A" w14:textId="77777777" w:rsidR="002A2FE8" w:rsidRDefault="002A2FE8" w:rsidP="002A2FE8">
      <w:pPr>
        <w:pStyle w:val="Prrafodelista"/>
        <w:ind w:left="360"/>
        <w:jc w:val="both"/>
        <w:rPr>
          <w:rFonts w:ascii="Arial" w:eastAsia="Courier New" w:hAnsi="Arial" w:cs="Arial"/>
          <w:b/>
          <w:bCs/>
        </w:rPr>
      </w:pPr>
    </w:p>
    <w:p w14:paraId="7D3F72CD" w14:textId="62955A0D" w:rsidR="002A2FE8" w:rsidRPr="006C4AD9" w:rsidRDefault="002A2FE8" w:rsidP="002A3AC5">
      <w:pPr>
        <w:pStyle w:val="Prrafodelista"/>
        <w:numPr>
          <w:ilvl w:val="1"/>
          <w:numId w:val="1"/>
        </w:numPr>
        <w:ind w:left="1134" w:hanging="708"/>
        <w:jc w:val="both"/>
        <w:rPr>
          <w:rFonts w:ascii="Arial" w:eastAsia="Courier New" w:hAnsi="Arial" w:cs="Arial"/>
          <w:b/>
          <w:bCs/>
        </w:rPr>
      </w:pPr>
      <w:bookmarkStart w:id="3" w:name="_Hlk202437674"/>
      <w:r w:rsidRPr="00D538B0">
        <w:rPr>
          <w:rFonts w:ascii="Arial" w:eastAsia="Courier New" w:hAnsi="Arial" w:cs="Arial"/>
        </w:rPr>
        <w:t>Durante la vigencia de la autoexclusión el</w:t>
      </w:r>
      <w:r w:rsidR="00276616">
        <w:rPr>
          <w:rFonts w:ascii="Arial" w:eastAsia="Courier New" w:hAnsi="Arial" w:cs="Arial"/>
        </w:rPr>
        <w:t>/la</w:t>
      </w:r>
      <w:r w:rsidRPr="00D538B0">
        <w:rPr>
          <w:rFonts w:ascii="Arial" w:eastAsia="Courier New" w:hAnsi="Arial" w:cs="Arial"/>
        </w:rPr>
        <w:t xml:space="preserve"> apoderado/a podrá solicitar</w:t>
      </w:r>
      <w:r w:rsidR="00A22169" w:rsidRPr="00A22169">
        <w:rPr>
          <w:rFonts w:ascii="Arial" w:eastAsia="Courier New" w:hAnsi="Arial" w:cs="Arial"/>
        </w:rPr>
        <w:t xml:space="preserve"> </w:t>
      </w:r>
      <w:r w:rsidR="00A22169">
        <w:rPr>
          <w:rFonts w:ascii="Arial" w:eastAsia="Courier New" w:hAnsi="Arial" w:cs="Arial"/>
        </w:rPr>
        <w:t xml:space="preserve">a esta Superintendencia y </w:t>
      </w:r>
      <w:r w:rsidR="00276616">
        <w:rPr>
          <w:rFonts w:ascii="Arial" w:eastAsia="Courier New" w:hAnsi="Arial" w:cs="Arial"/>
        </w:rPr>
        <w:t xml:space="preserve">en cualquier momento, </w:t>
      </w:r>
      <w:r w:rsidRPr="00D538B0">
        <w:rPr>
          <w:rFonts w:ascii="Arial" w:eastAsia="Courier New" w:hAnsi="Arial" w:cs="Arial"/>
        </w:rPr>
        <w:t>la renuncia a su cargo</w:t>
      </w:r>
      <w:r w:rsidR="00276616">
        <w:rPr>
          <w:rFonts w:ascii="Arial" w:eastAsia="Courier New" w:hAnsi="Arial" w:cs="Arial"/>
        </w:rPr>
        <w:t xml:space="preserve">, </w:t>
      </w:r>
      <w:r w:rsidRPr="00D538B0">
        <w:rPr>
          <w:rFonts w:ascii="Arial" w:eastAsia="Courier New" w:hAnsi="Arial" w:cs="Arial"/>
        </w:rPr>
        <w:t xml:space="preserve">lo que no alterará </w:t>
      </w:r>
      <w:r w:rsidR="00F92639">
        <w:rPr>
          <w:rFonts w:ascii="Arial" w:eastAsia="Courier New" w:hAnsi="Arial" w:cs="Arial"/>
        </w:rPr>
        <w:t xml:space="preserve">su </w:t>
      </w:r>
      <w:r w:rsidRPr="00D538B0">
        <w:rPr>
          <w:rFonts w:ascii="Arial" w:eastAsia="Courier New" w:hAnsi="Arial" w:cs="Arial"/>
        </w:rPr>
        <w:t>condición de</w:t>
      </w:r>
      <w:r w:rsidR="00F92639">
        <w:rPr>
          <w:rFonts w:ascii="Arial" w:eastAsia="Courier New" w:hAnsi="Arial" w:cs="Arial"/>
        </w:rPr>
        <w:t xml:space="preserve"> persona a</w:t>
      </w:r>
      <w:r w:rsidRPr="00D538B0">
        <w:rPr>
          <w:rFonts w:ascii="Arial" w:eastAsia="Courier New" w:hAnsi="Arial" w:cs="Arial"/>
        </w:rPr>
        <w:t>utoexcluida.</w:t>
      </w:r>
    </w:p>
    <w:p w14:paraId="0FCC0EEA" w14:textId="77777777" w:rsidR="0051454C" w:rsidRPr="00C56CB1" w:rsidRDefault="0051454C" w:rsidP="006C4AD9">
      <w:pPr>
        <w:pStyle w:val="Prrafodelista"/>
        <w:ind w:left="993"/>
        <w:jc w:val="both"/>
        <w:rPr>
          <w:rFonts w:ascii="Arial" w:eastAsia="Courier New" w:hAnsi="Arial" w:cs="Arial"/>
          <w:b/>
          <w:bCs/>
          <w:color w:val="EE0000"/>
        </w:rPr>
      </w:pPr>
    </w:p>
    <w:p w14:paraId="4030CD41" w14:textId="3AA79E62" w:rsidR="002A3AC5" w:rsidRPr="00470570" w:rsidRDefault="002A3AC5" w:rsidP="002A3AC5">
      <w:pPr>
        <w:pStyle w:val="Prrafodelista"/>
        <w:numPr>
          <w:ilvl w:val="1"/>
          <w:numId w:val="1"/>
        </w:numPr>
        <w:ind w:left="1134" w:hanging="708"/>
        <w:jc w:val="both"/>
        <w:rPr>
          <w:rFonts w:ascii="Arial" w:eastAsia="Courier New" w:hAnsi="Arial" w:cs="Arial"/>
          <w:b/>
          <w:bCs/>
        </w:rPr>
      </w:pPr>
      <w:r w:rsidRPr="00470570">
        <w:rPr>
          <w:rFonts w:ascii="Arial" w:eastAsia="Courier New" w:hAnsi="Arial" w:cs="Arial"/>
        </w:rPr>
        <w:t>Las solicitudes de renuncia de apoderado</w:t>
      </w:r>
      <w:r w:rsidR="00A22169" w:rsidRPr="00470570">
        <w:rPr>
          <w:rFonts w:ascii="Arial" w:eastAsia="Courier New" w:hAnsi="Arial" w:cs="Arial"/>
        </w:rPr>
        <w:t>/a</w:t>
      </w:r>
      <w:r w:rsidRPr="00470570">
        <w:rPr>
          <w:rFonts w:ascii="Arial" w:eastAsia="Courier New" w:hAnsi="Arial" w:cs="Arial"/>
        </w:rPr>
        <w:t xml:space="preserve"> deberán realizarse de conformidad al formulario dispuesto en el Anexo N°3.</w:t>
      </w:r>
    </w:p>
    <w:p w14:paraId="2B4DCBB6" w14:textId="77777777" w:rsidR="002A3AC5" w:rsidRPr="002A3AC5" w:rsidRDefault="002A3AC5" w:rsidP="002A3AC5">
      <w:pPr>
        <w:pStyle w:val="Prrafodelista"/>
        <w:rPr>
          <w:rFonts w:ascii="Arial" w:eastAsia="Courier New" w:hAnsi="Arial" w:cs="Arial"/>
          <w:b/>
          <w:bCs/>
        </w:rPr>
      </w:pPr>
    </w:p>
    <w:p w14:paraId="76F784B5" w14:textId="12BC9640" w:rsidR="005D24E4" w:rsidRPr="002A3AC5" w:rsidRDefault="00386987" w:rsidP="002A3AC5">
      <w:pPr>
        <w:pStyle w:val="Prrafodelista"/>
        <w:numPr>
          <w:ilvl w:val="1"/>
          <w:numId w:val="1"/>
        </w:numPr>
        <w:ind w:left="1134" w:hanging="708"/>
        <w:jc w:val="both"/>
        <w:rPr>
          <w:rFonts w:ascii="Arial" w:eastAsia="Courier New" w:hAnsi="Arial" w:cs="Arial"/>
          <w:b/>
          <w:bCs/>
        </w:rPr>
      </w:pPr>
      <w:r w:rsidRPr="00386987">
        <w:rPr>
          <w:rFonts w:ascii="Arial" w:eastAsia="Courier New" w:hAnsi="Arial" w:cs="Arial"/>
        </w:rPr>
        <w:t xml:space="preserve">La solicitud de renuncia de apoderado/a podrá ser presentada a través de los siguientes medios: </w:t>
      </w:r>
    </w:p>
    <w:p w14:paraId="398A13FA" w14:textId="77777777" w:rsidR="002A3AC5" w:rsidRPr="002A3AC5" w:rsidRDefault="002A3AC5" w:rsidP="002A3AC5">
      <w:pPr>
        <w:pStyle w:val="Prrafodelista"/>
        <w:rPr>
          <w:rFonts w:ascii="Arial" w:eastAsia="Courier New" w:hAnsi="Arial" w:cs="Arial"/>
          <w:b/>
          <w:bCs/>
        </w:rPr>
      </w:pPr>
    </w:p>
    <w:p w14:paraId="1689FF79" w14:textId="33CEAE8E" w:rsidR="005D24E4" w:rsidRPr="006C4AD9" w:rsidRDefault="00A22169" w:rsidP="006C4AD9">
      <w:pPr>
        <w:pStyle w:val="Prrafodelista"/>
        <w:numPr>
          <w:ilvl w:val="0"/>
          <w:numId w:val="33"/>
        </w:numPr>
        <w:ind w:left="993" w:firstLine="0"/>
        <w:jc w:val="both"/>
        <w:rPr>
          <w:rFonts w:ascii="Arial" w:eastAsia="Courier New" w:hAnsi="Arial" w:cs="Arial"/>
          <w:b/>
          <w:bCs/>
        </w:rPr>
      </w:pPr>
      <w:r w:rsidRPr="00D04210">
        <w:rPr>
          <w:rFonts w:ascii="Arial" w:eastAsia="Courier New" w:hAnsi="Arial" w:cs="Arial"/>
        </w:rPr>
        <w:t xml:space="preserve">De forma presencial en un casino de juego o </w:t>
      </w:r>
      <w:r>
        <w:rPr>
          <w:rFonts w:ascii="Arial" w:eastAsia="Courier New" w:hAnsi="Arial" w:cs="Arial"/>
        </w:rPr>
        <w:t>en esta</w:t>
      </w:r>
      <w:r w:rsidRPr="00D04210">
        <w:rPr>
          <w:rFonts w:ascii="Arial" w:eastAsia="Courier New" w:hAnsi="Arial" w:cs="Arial"/>
        </w:rPr>
        <w:t xml:space="preserve"> Superintendencia</w:t>
      </w:r>
      <w:r w:rsidR="00386987">
        <w:rPr>
          <w:rFonts w:ascii="Arial" w:eastAsia="Courier New" w:hAnsi="Arial" w:cs="Arial"/>
        </w:rPr>
        <w:t>,</w:t>
      </w:r>
    </w:p>
    <w:p w14:paraId="5F7D662F" w14:textId="57FFE851" w:rsidR="005D24E4" w:rsidRPr="00DE4E52" w:rsidRDefault="00A22169" w:rsidP="006C4AD9">
      <w:pPr>
        <w:pStyle w:val="Prrafodelista"/>
        <w:numPr>
          <w:ilvl w:val="0"/>
          <w:numId w:val="33"/>
        </w:numPr>
        <w:ind w:left="993" w:firstLine="0"/>
        <w:jc w:val="both"/>
        <w:rPr>
          <w:rFonts w:ascii="Arial" w:eastAsia="Courier New" w:hAnsi="Arial" w:cs="Arial"/>
          <w:b/>
          <w:bCs/>
        </w:rPr>
      </w:pPr>
      <w:r>
        <w:rPr>
          <w:rFonts w:ascii="Arial" w:eastAsia="Courier New" w:hAnsi="Arial" w:cs="Arial"/>
        </w:rPr>
        <w:t xml:space="preserve">A través del sitio web </w:t>
      </w:r>
      <w:r w:rsidR="00696216">
        <w:rPr>
          <w:rFonts w:ascii="Arial" w:eastAsia="Courier New" w:hAnsi="Arial" w:cs="Arial"/>
        </w:rPr>
        <w:t xml:space="preserve">de esta Superintendencia </w:t>
      </w:r>
      <w:r>
        <w:rPr>
          <w:rFonts w:ascii="Arial" w:eastAsia="Courier New" w:hAnsi="Arial" w:cs="Arial"/>
        </w:rPr>
        <w:t>o,</w:t>
      </w:r>
      <w:r w:rsidR="005D24E4">
        <w:rPr>
          <w:rFonts w:ascii="Arial" w:eastAsia="Courier New" w:hAnsi="Arial" w:cs="Arial"/>
        </w:rPr>
        <w:t xml:space="preserve"> </w:t>
      </w:r>
    </w:p>
    <w:p w14:paraId="356329B3" w14:textId="77777777" w:rsidR="00A22169" w:rsidRDefault="00A22169" w:rsidP="00DE4E52">
      <w:pPr>
        <w:pStyle w:val="Prrafodelista"/>
        <w:numPr>
          <w:ilvl w:val="0"/>
          <w:numId w:val="33"/>
        </w:numPr>
        <w:ind w:hanging="447"/>
        <w:jc w:val="both"/>
        <w:rPr>
          <w:rFonts w:ascii="Arial" w:eastAsia="Courier New" w:hAnsi="Arial" w:cs="Arial"/>
        </w:rPr>
      </w:pPr>
      <w:r w:rsidRPr="00D04210">
        <w:rPr>
          <w:rFonts w:ascii="Arial" w:eastAsia="Courier New" w:hAnsi="Arial" w:cs="Arial"/>
        </w:rPr>
        <w:t xml:space="preserve">Por </w:t>
      </w:r>
      <w:r>
        <w:rPr>
          <w:rFonts w:ascii="Arial" w:eastAsia="Courier New" w:hAnsi="Arial" w:cs="Arial"/>
        </w:rPr>
        <w:t>los canales de atención ciudadana de est</w:t>
      </w:r>
      <w:r w:rsidRPr="00D04210">
        <w:rPr>
          <w:rFonts w:ascii="Arial" w:eastAsia="Courier New" w:hAnsi="Arial" w:cs="Arial"/>
        </w:rPr>
        <w:t>a Superintendencia</w:t>
      </w:r>
      <w:r>
        <w:rPr>
          <w:rFonts w:ascii="Arial" w:eastAsia="Courier New" w:hAnsi="Arial" w:cs="Arial"/>
        </w:rPr>
        <w:t>.</w:t>
      </w:r>
    </w:p>
    <w:p w14:paraId="0501DB02" w14:textId="39B6DF4F" w:rsidR="00233DC4" w:rsidRPr="002A3AC5" w:rsidRDefault="00386987" w:rsidP="002A3AC5">
      <w:pPr>
        <w:pStyle w:val="Prrafodelista"/>
        <w:ind w:left="993" w:hanging="993"/>
        <w:jc w:val="both"/>
        <w:rPr>
          <w:rFonts w:ascii="Arial" w:eastAsia="Courier New" w:hAnsi="Arial" w:cs="Arial"/>
          <w:b/>
          <w:bCs/>
        </w:rPr>
      </w:pPr>
      <w:r w:rsidRPr="00386987">
        <w:rPr>
          <w:rFonts w:ascii="Arial" w:eastAsia="Courier New" w:hAnsi="Arial" w:cs="Arial"/>
        </w:rPr>
        <w:t xml:space="preserve"> </w:t>
      </w:r>
    </w:p>
    <w:p w14:paraId="63E74F43" w14:textId="43FEDA50" w:rsidR="002A2FE8" w:rsidRPr="002A3AC5" w:rsidRDefault="002A2FE8" w:rsidP="002A3AC5">
      <w:pPr>
        <w:pStyle w:val="Prrafodelista"/>
        <w:numPr>
          <w:ilvl w:val="1"/>
          <w:numId w:val="1"/>
        </w:numPr>
        <w:ind w:hanging="654"/>
        <w:jc w:val="both"/>
        <w:rPr>
          <w:rFonts w:ascii="Arial" w:eastAsia="Courier New" w:hAnsi="Arial" w:cs="Arial"/>
        </w:rPr>
      </w:pPr>
      <w:r w:rsidRPr="002A3AC5">
        <w:rPr>
          <w:rFonts w:ascii="Arial" w:eastAsia="Courier New" w:hAnsi="Arial" w:cs="Arial"/>
        </w:rPr>
        <w:t xml:space="preserve">Presentación </w:t>
      </w:r>
      <w:r w:rsidR="00A22169">
        <w:rPr>
          <w:rFonts w:ascii="Arial" w:eastAsia="Courier New" w:hAnsi="Arial" w:cs="Arial"/>
        </w:rPr>
        <w:t>Presencial</w:t>
      </w:r>
      <w:r w:rsidRPr="002A3AC5">
        <w:rPr>
          <w:rFonts w:ascii="Arial" w:eastAsia="Courier New" w:hAnsi="Arial" w:cs="Arial"/>
        </w:rPr>
        <w:t>:</w:t>
      </w:r>
    </w:p>
    <w:p w14:paraId="3BD89F92" w14:textId="77777777" w:rsidR="002A2FE8" w:rsidRPr="002A3AC5" w:rsidRDefault="002A2FE8" w:rsidP="002A2FE8">
      <w:pPr>
        <w:pStyle w:val="Prrafodelista"/>
        <w:ind w:left="1145"/>
        <w:jc w:val="both"/>
        <w:rPr>
          <w:rFonts w:ascii="Arial" w:eastAsia="Courier New" w:hAnsi="Arial" w:cs="Arial"/>
        </w:rPr>
      </w:pPr>
    </w:p>
    <w:p w14:paraId="60F78B9A" w14:textId="7454B29B" w:rsidR="00A22169" w:rsidRDefault="00A22169" w:rsidP="002A2FE8">
      <w:pPr>
        <w:pStyle w:val="Prrafodelista"/>
        <w:numPr>
          <w:ilvl w:val="2"/>
          <w:numId w:val="1"/>
        </w:numPr>
        <w:ind w:left="1843" w:hanging="709"/>
        <w:jc w:val="both"/>
        <w:rPr>
          <w:rFonts w:ascii="Arial" w:eastAsia="Courier New" w:hAnsi="Arial" w:cs="Arial"/>
        </w:rPr>
      </w:pPr>
      <w:r w:rsidRPr="00C4025D">
        <w:rPr>
          <w:rFonts w:ascii="Arial" w:eastAsia="Courier New" w:hAnsi="Arial" w:cs="Arial"/>
        </w:rPr>
        <w:t>El formulario de renuncia de apoderado/a podrá ser suscrito presencialmente en las oficinas de esta Superintendencia o en cualquiera de los casinos de juego del país. En este último caso, el formulario deberá estar disponible en formato físico en el respectivo establecimiento</w:t>
      </w:r>
    </w:p>
    <w:p w14:paraId="738E788F" w14:textId="58024B8D" w:rsidR="00A22169" w:rsidRDefault="00A22169" w:rsidP="00A22169">
      <w:pPr>
        <w:pStyle w:val="Prrafodelista"/>
        <w:numPr>
          <w:ilvl w:val="2"/>
          <w:numId w:val="1"/>
        </w:numPr>
        <w:ind w:left="1843" w:hanging="709"/>
        <w:jc w:val="both"/>
        <w:rPr>
          <w:rFonts w:ascii="Arial" w:eastAsia="Courier New" w:hAnsi="Arial" w:cs="Arial"/>
        </w:rPr>
      </w:pPr>
      <w:r w:rsidRPr="00C4025D">
        <w:rPr>
          <w:rFonts w:ascii="Arial" w:eastAsia="Courier New" w:hAnsi="Arial" w:cs="Arial"/>
        </w:rPr>
        <w:t>Una vez suscrito,</w:t>
      </w:r>
      <w:r>
        <w:rPr>
          <w:rFonts w:ascii="Arial" w:eastAsia="Courier New" w:hAnsi="Arial" w:cs="Arial"/>
        </w:rPr>
        <w:t xml:space="preserve"> d</w:t>
      </w:r>
      <w:r w:rsidRPr="00201658">
        <w:rPr>
          <w:rFonts w:ascii="Arial" w:eastAsia="Courier New" w:hAnsi="Arial" w:cs="Arial"/>
        </w:rPr>
        <w:t>e</w:t>
      </w:r>
      <w:r>
        <w:rPr>
          <w:rFonts w:ascii="Arial" w:eastAsia="Courier New" w:hAnsi="Arial" w:cs="Arial"/>
        </w:rPr>
        <w:t>berá de</w:t>
      </w:r>
      <w:r w:rsidRPr="00201658">
        <w:rPr>
          <w:rFonts w:ascii="Arial" w:eastAsia="Courier New" w:hAnsi="Arial" w:cs="Arial"/>
        </w:rPr>
        <w:t>jar constancia en el formulario del nombre d</w:t>
      </w:r>
      <w:r w:rsidR="00470570">
        <w:rPr>
          <w:rFonts w:ascii="Arial" w:eastAsia="Courier New" w:hAnsi="Arial" w:cs="Arial"/>
        </w:rPr>
        <w:t xml:space="preserve">e la persona </w:t>
      </w:r>
      <w:r w:rsidRPr="00201658">
        <w:rPr>
          <w:rFonts w:ascii="Arial" w:eastAsia="Courier New" w:hAnsi="Arial" w:cs="Arial"/>
        </w:rPr>
        <w:t>funcionari</w:t>
      </w:r>
      <w:r w:rsidR="00470570">
        <w:rPr>
          <w:rFonts w:ascii="Arial" w:eastAsia="Courier New" w:hAnsi="Arial" w:cs="Arial"/>
        </w:rPr>
        <w:t>a</w:t>
      </w:r>
      <w:r w:rsidRPr="00201658">
        <w:rPr>
          <w:rFonts w:ascii="Arial" w:eastAsia="Courier New" w:hAnsi="Arial" w:cs="Arial"/>
        </w:rPr>
        <w:t xml:space="preserve"> habilitad</w:t>
      </w:r>
      <w:r w:rsidR="00470570">
        <w:rPr>
          <w:rFonts w:ascii="Arial" w:eastAsia="Courier New" w:hAnsi="Arial" w:cs="Arial"/>
        </w:rPr>
        <w:t>a</w:t>
      </w:r>
      <w:r w:rsidRPr="00201658">
        <w:rPr>
          <w:rFonts w:ascii="Arial" w:eastAsia="Courier New" w:hAnsi="Arial" w:cs="Arial"/>
        </w:rPr>
        <w:t xml:space="preserve"> mediante timbre junto con día y hora de su recepción</w:t>
      </w:r>
      <w:r w:rsidRPr="00D21458">
        <w:rPr>
          <w:rFonts w:ascii="Arial" w:eastAsia="Courier New" w:hAnsi="Arial" w:cs="Arial"/>
        </w:rPr>
        <w:t>.</w:t>
      </w:r>
      <w:r>
        <w:rPr>
          <w:rFonts w:ascii="Arial" w:eastAsia="Courier New" w:hAnsi="Arial" w:cs="Arial"/>
        </w:rPr>
        <w:t xml:space="preserve"> Al momento de recibir la solicitud, e</w:t>
      </w:r>
      <w:r w:rsidRPr="00201658">
        <w:rPr>
          <w:rFonts w:ascii="Arial" w:eastAsia="Courier New" w:hAnsi="Arial" w:cs="Arial"/>
        </w:rPr>
        <w:t xml:space="preserve">ntregar una copia del formulario </w:t>
      </w:r>
      <w:r>
        <w:rPr>
          <w:rFonts w:ascii="Arial" w:eastAsia="Courier New" w:hAnsi="Arial" w:cs="Arial"/>
        </w:rPr>
        <w:t>a</w:t>
      </w:r>
      <w:r w:rsidRPr="00201658">
        <w:rPr>
          <w:rFonts w:ascii="Arial" w:eastAsia="Courier New" w:hAnsi="Arial" w:cs="Arial"/>
        </w:rPr>
        <w:t>l</w:t>
      </w:r>
      <w:r>
        <w:rPr>
          <w:rFonts w:ascii="Arial" w:eastAsia="Courier New" w:hAnsi="Arial" w:cs="Arial"/>
        </w:rPr>
        <w:t>/</w:t>
      </w:r>
      <w:proofErr w:type="gramStart"/>
      <w:r>
        <w:rPr>
          <w:rFonts w:ascii="Arial" w:eastAsia="Courier New" w:hAnsi="Arial" w:cs="Arial"/>
        </w:rPr>
        <w:t>l</w:t>
      </w:r>
      <w:r w:rsidRPr="00201658">
        <w:rPr>
          <w:rFonts w:ascii="Arial" w:eastAsia="Courier New" w:hAnsi="Arial" w:cs="Arial"/>
        </w:rPr>
        <w:t xml:space="preserve">a </w:t>
      </w:r>
      <w:r>
        <w:rPr>
          <w:rFonts w:ascii="Arial" w:eastAsia="Courier New" w:hAnsi="Arial" w:cs="Arial"/>
        </w:rPr>
        <w:t>apoderado</w:t>
      </w:r>
      <w:proofErr w:type="gramEnd"/>
      <w:r w:rsidR="00EB3837">
        <w:rPr>
          <w:rFonts w:ascii="Arial" w:eastAsia="Courier New" w:hAnsi="Arial" w:cs="Arial"/>
        </w:rPr>
        <w:t>/a</w:t>
      </w:r>
      <w:r w:rsidRPr="00C4025D">
        <w:rPr>
          <w:rFonts w:ascii="Arial" w:eastAsia="Courier New" w:hAnsi="Arial" w:cs="Arial"/>
        </w:rPr>
        <w:t xml:space="preserve">. </w:t>
      </w:r>
    </w:p>
    <w:p w14:paraId="2AA089BF" w14:textId="77777777" w:rsidR="002A2FE8" w:rsidRDefault="002A2FE8" w:rsidP="002A2FE8">
      <w:pPr>
        <w:pStyle w:val="Prrafodelista"/>
        <w:ind w:left="1843"/>
        <w:jc w:val="both"/>
        <w:rPr>
          <w:rFonts w:ascii="Arial" w:eastAsia="Courier New" w:hAnsi="Arial" w:cs="Arial"/>
        </w:rPr>
      </w:pPr>
    </w:p>
    <w:p w14:paraId="6BD13635" w14:textId="70FA775B" w:rsidR="002A2FE8" w:rsidRDefault="002A2FE8" w:rsidP="002A3AC5">
      <w:pPr>
        <w:pStyle w:val="Prrafodelista"/>
        <w:numPr>
          <w:ilvl w:val="1"/>
          <w:numId w:val="1"/>
        </w:numPr>
        <w:ind w:hanging="654"/>
        <w:jc w:val="both"/>
        <w:rPr>
          <w:rFonts w:ascii="Arial" w:eastAsia="Courier New" w:hAnsi="Arial" w:cs="Arial"/>
        </w:rPr>
      </w:pPr>
      <w:r>
        <w:rPr>
          <w:rFonts w:ascii="Arial" w:eastAsia="Courier New" w:hAnsi="Arial" w:cs="Arial"/>
        </w:rPr>
        <w:t xml:space="preserve">Presentación </w:t>
      </w:r>
      <w:r w:rsidR="00A22169">
        <w:rPr>
          <w:rFonts w:ascii="Arial" w:eastAsia="Courier New" w:hAnsi="Arial" w:cs="Arial"/>
        </w:rPr>
        <w:t xml:space="preserve">de la solicitud a través del sitio web </w:t>
      </w:r>
      <w:r w:rsidR="00470570">
        <w:rPr>
          <w:rFonts w:ascii="Arial" w:eastAsia="Courier New" w:hAnsi="Arial" w:cs="Arial"/>
        </w:rPr>
        <w:t xml:space="preserve">de </w:t>
      </w:r>
      <w:r w:rsidR="00696216">
        <w:rPr>
          <w:rFonts w:ascii="Arial" w:eastAsia="Courier New" w:hAnsi="Arial" w:cs="Arial"/>
        </w:rPr>
        <w:t>esta Superintendencia</w:t>
      </w:r>
      <w:r>
        <w:rPr>
          <w:rFonts w:ascii="Arial" w:eastAsia="Courier New" w:hAnsi="Arial" w:cs="Arial"/>
        </w:rPr>
        <w:t>:</w:t>
      </w:r>
    </w:p>
    <w:p w14:paraId="54198215" w14:textId="77777777" w:rsidR="002A2FE8" w:rsidRPr="006A78C4" w:rsidRDefault="002A2FE8" w:rsidP="002A2FE8">
      <w:pPr>
        <w:pStyle w:val="Prrafodelista"/>
        <w:ind w:left="1145"/>
        <w:jc w:val="both"/>
        <w:rPr>
          <w:rFonts w:ascii="Arial" w:eastAsia="Courier New" w:hAnsi="Arial" w:cs="Arial"/>
        </w:rPr>
      </w:pPr>
    </w:p>
    <w:p w14:paraId="71A0345F" w14:textId="12E30E47" w:rsidR="002A2FE8" w:rsidRDefault="00A22169" w:rsidP="002A2FE8">
      <w:pPr>
        <w:pStyle w:val="Prrafodelista"/>
        <w:numPr>
          <w:ilvl w:val="2"/>
          <w:numId w:val="1"/>
        </w:numPr>
        <w:ind w:left="1843" w:hanging="709"/>
        <w:jc w:val="both"/>
        <w:rPr>
          <w:rFonts w:ascii="Arial" w:eastAsia="Courier New" w:hAnsi="Arial" w:cs="Arial"/>
        </w:rPr>
      </w:pPr>
      <w:r>
        <w:rPr>
          <w:rFonts w:ascii="Arial" w:eastAsia="Courier New" w:hAnsi="Arial" w:cs="Arial"/>
        </w:rPr>
        <w:t>El/l</w:t>
      </w:r>
      <w:r w:rsidRPr="002A3AC5">
        <w:rPr>
          <w:rFonts w:ascii="Arial" w:eastAsia="Courier New" w:hAnsi="Arial" w:cs="Arial"/>
        </w:rPr>
        <w:t>a</w:t>
      </w:r>
      <w:r>
        <w:rPr>
          <w:rFonts w:ascii="Arial" w:eastAsia="Courier New" w:hAnsi="Arial" w:cs="Arial"/>
        </w:rPr>
        <w:t xml:space="preserve"> </w:t>
      </w:r>
      <w:r w:rsidRPr="0095101F">
        <w:rPr>
          <w:rFonts w:ascii="Arial" w:eastAsia="Courier New" w:hAnsi="Arial" w:cs="Arial"/>
        </w:rPr>
        <w:t>apoderado/a deberá descargar el formulario de renuncia de apoderado/a, completarlo y firmarlo, para luego escanearlo y subirlo al sitio web de esta Superintendencia.</w:t>
      </w:r>
    </w:p>
    <w:p w14:paraId="446A8FAA" w14:textId="77777777" w:rsidR="00A22169" w:rsidRDefault="00A22169" w:rsidP="00DE4E52">
      <w:pPr>
        <w:pStyle w:val="Prrafodelista"/>
        <w:ind w:left="1843"/>
        <w:jc w:val="both"/>
        <w:rPr>
          <w:rFonts w:ascii="Arial" w:eastAsia="Courier New" w:hAnsi="Arial" w:cs="Arial"/>
        </w:rPr>
      </w:pPr>
    </w:p>
    <w:p w14:paraId="5A37210A" w14:textId="77777777" w:rsidR="00A22169" w:rsidRDefault="00A22169" w:rsidP="00A22169">
      <w:pPr>
        <w:pStyle w:val="Prrafodelista"/>
        <w:numPr>
          <w:ilvl w:val="1"/>
          <w:numId w:val="1"/>
        </w:numPr>
        <w:ind w:hanging="654"/>
        <w:jc w:val="both"/>
        <w:rPr>
          <w:rFonts w:ascii="Arial" w:eastAsia="Courier New" w:hAnsi="Arial" w:cs="Arial"/>
        </w:rPr>
      </w:pPr>
      <w:r w:rsidRPr="000F28E8">
        <w:rPr>
          <w:rFonts w:ascii="Arial" w:eastAsia="Courier New" w:hAnsi="Arial" w:cs="Arial"/>
        </w:rPr>
        <w:t>Mediante canales de atención ciudadana</w:t>
      </w:r>
    </w:p>
    <w:p w14:paraId="0E7D22A9" w14:textId="77777777" w:rsidR="00A22169" w:rsidRDefault="00A22169" w:rsidP="00DE4E52">
      <w:pPr>
        <w:pStyle w:val="Prrafodelista"/>
        <w:ind w:left="1080"/>
        <w:jc w:val="both"/>
        <w:rPr>
          <w:rFonts w:ascii="Arial" w:eastAsia="Courier New" w:hAnsi="Arial" w:cs="Arial"/>
        </w:rPr>
      </w:pPr>
    </w:p>
    <w:p w14:paraId="466845EB" w14:textId="4F4BDD24" w:rsidR="00A22169" w:rsidRDefault="00A22169" w:rsidP="00A22169">
      <w:pPr>
        <w:pStyle w:val="Prrafodelista"/>
        <w:numPr>
          <w:ilvl w:val="2"/>
          <w:numId w:val="1"/>
        </w:numPr>
        <w:jc w:val="both"/>
        <w:rPr>
          <w:rFonts w:ascii="Arial" w:eastAsia="Courier New" w:hAnsi="Arial" w:cs="Arial"/>
        </w:rPr>
      </w:pPr>
      <w:r w:rsidRPr="000F28E8">
        <w:rPr>
          <w:rFonts w:ascii="Arial" w:eastAsia="Courier New" w:hAnsi="Arial" w:cs="Arial"/>
        </w:rPr>
        <w:t xml:space="preserve">En caso de no poder solicitar </w:t>
      </w:r>
      <w:r>
        <w:rPr>
          <w:rFonts w:ascii="Arial" w:eastAsia="Courier New" w:hAnsi="Arial" w:cs="Arial"/>
        </w:rPr>
        <w:t xml:space="preserve">la renuncia </w:t>
      </w:r>
      <w:r w:rsidRPr="000F28E8">
        <w:rPr>
          <w:rFonts w:ascii="Arial" w:eastAsia="Courier New" w:hAnsi="Arial" w:cs="Arial"/>
        </w:rPr>
        <w:t xml:space="preserve">por las vías mencionadas anteriormente, </w:t>
      </w:r>
      <w:r>
        <w:rPr>
          <w:rFonts w:ascii="Arial" w:eastAsia="Courier New" w:hAnsi="Arial" w:cs="Arial"/>
        </w:rPr>
        <w:t>el/la apoderado/a</w:t>
      </w:r>
      <w:r w:rsidRPr="000F28E8">
        <w:rPr>
          <w:rFonts w:ascii="Arial" w:eastAsia="Courier New" w:hAnsi="Arial" w:cs="Arial"/>
        </w:rPr>
        <w:t xml:space="preserve"> podrá enviar el formulario debidamente </w:t>
      </w:r>
      <w:r w:rsidRPr="000F28E8">
        <w:rPr>
          <w:rFonts w:ascii="Arial" w:eastAsia="Courier New" w:hAnsi="Arial" w:cs="Arial"/>
        </w:rPr>
        <w:lastRenderedPageBreak/>
        <w:t>completado a través de los canales de atención ciudadana de esta Superintendencia</w:t>
      </w:r>
      <w:r>
        <w:rPr>
          <w:rFonts w:ascii="Arial" w:eastAsia="Courier New" w:hAnsi="Arial" w:cs="Arial"/>
        </w:rPr>
        <w:t>.</w:t>
      </w:r>
    </w:p>
    <w:p w14:paraId="2BAB3CE1" w14:textId="77777777" w:rsidR="00A22169" w:rsidRDefault="00A22169" w:rsidP="00DE4E52">
      <w:pPr>
        <w:pStyle w:val="Prrafodelista"/>
        <w:ind w:left="1713"/>
        <w:jc w:val="both"/>
        <w:rPr>
          <w:rFonts w:ascii="Arial" w:eastAsia="Courier New" w:hAnsi="Arial" w:cs="Arial"/>
        </w:rPr>
      </w:pPr>
    </w:p>
    <w:p w14:paraId="6655C50C" w14:textId="5DF02208" w:rsidR="00A22169" w:rsidRPr="009E407B" w:rsidRDefault="00A22169" w:rsidP="00A22169">
      <w:pPr>
        <w:pStyle w:val="Prrafodelista"/>
        <w:numPr>
          <w:ilvl w:val="1"/>
          <w:numId w:val="1"/>
        </w:numPr>
        <w:jc w:val="both"/>
        <w:rPr>
          <w:rFonts w:ascii="Arial" w:eastAsia="Courier New" w:hAnsi="Arial" w:cs="Arial"/>
          <w:b/>
          <w:bCs/>
        </w:rPr>
      </w:pPr>
      <w:r>
        <w:rPr>
          <w:rFonts w:ascii="Arial" w:eastAsia="Courier New" w:hAnsi="Arial" w:cs="Arial"/>
          <w:color w:val="000000" w:themeColor="text1"/>
        </w:rPr>
        <w:t>Una vez ingresada la renuncia, esta Superintendencia procederá a solicitar a la persona autoexcluida la designación de un/una nuevo/a apoderado/a.</w:t>
      </w:r>
    </w:p>
    <w:bookmarkEnd w:id="3"/>
    <w:p w14:paraId="44011D00" w14:textId="77777777" w:rsidR="00DC2B2E" w:rsidRPr="00DC69B2" w:rsidRDefault="00DC2B2E" w:rsidP="00DE4E52"/>
    <w:p w14:paraId="5584C009" w14:textId="71DA0E78" w:rsidR="000C2FE1" w:rsidRDefault="000C2FE1" w:rsidP="00C4025D">
      <w:pPr>
        <w:pStyle w:val="Prrafodelista"/>
        <w:numPr>
          <w:ilvl w:val="0"/>
          <w:numId w:val="1"/>
        </w:numPr>
        <w:ind w:hanging="720"/>
        <w:jc w:val="both"/>
        <w:rPr>
          <w:rFonts w:ascii="Arial" w:eastAsia="Courier New" w:hAnsi="Arial" w:cs="Arial"/>
          <w:b/>
          <w:bCs/>
        </w:rPr>
      </w:pPr>
      <w:r w:rsidRPr="000C2FE1">
        <w:rPr>
          <w:rFonts w:ascii="Arial" w:eastAsia="Courier New" w:hAnsi="Arial" w:cs="Arial"/>
          <w:b/>
          <w:bCs/>
        </w:rPr>
        <w:t xml:space="preserve">Suscripción y presentación del formulario </w:t>
      </w:r>
      <w:r>
        <w:rPr>
          <w:rFonts w:ascii="Arial" w:eastAsia="Courier New" w:hAnsi="Arial" w:cs="Arial"/>
          <w:b/>
          <w:bCs/>
        </w:rPr>
        <w:t xml:space="preserve">de revocación </w:t>
      </w:r>
      <w:r w:rsidRPr="000C2FE1">
        <w:rPr>
          <w:rFonts w:ascii="Arial" w:eastAsia="Courier New" w:hAnsi="Arial" w:cs="Arial"/>
          <w:b/>
          <w:bCs/>
        </w:rPr>
        <w:t>de autoexclusión.</w:t>
      </w:r>
    </w:p>
    <w:p w14:paraId="501829DC" w14:textId="77777777" w:rsidR="000C2FE1" w:rsidRPr="000C2FE1" w:rsidRDefault="000C2FE1" w:rsidP="000C2FE1">
      <w:pPr>
        <w:pStyle w:val="Prrafodelista"/>
        <w:ind w:left="360"/>
        <w:jc w:val="both"/>
        <w:rPr>
          <w:rFonts w:ascii="Arial" w:eastAsia="Courier New" w:hAnsi="Arial" w:cs="Arial"/>
          <w:b/>
          <w:bCs/>
        </w:rPr>
      </w:pPr>
    </w:p>
    <w:p w14:paraId="0FB570A3" w14:textId="25B2C0D1" w:rsidR="00D432D0" w:rsidRDefault="00D432D0" w:rsidP="00D432D0">
      <w:pPr>
        <w:pStyle w:val="Prrafodelista"/>
        <w:numPr>
          <w:ilvl w:val="1"/>
          <w:numId w:val="1"/>
        </w:numPr>
        <w:jc w:val="both"/>
        <w:rPr>
          <w:rFonts w:ascii="Arial" w:eastAsia="Courier New" w:hAnsi="Arial" w:cs="Arial"/>
        </w:rPr>
      </w:pPr>
      <w:r w:rsidRPr="00122549">
        <w:rPr>
          <w:rFonts w:ascii="Arial" w:eastAsia="Courier New" w:hAnsi="Arial" w:cs="Arial"/>
        </w:rPr>
        <w:t>La revocación se realizará</w:t>
      </w:r>
      <w:r>
        <w:rPr>
          <w:rFonts w:ascii="Arial" w:eastAsia="Courier New" w:hAnsi="Arial" w:cs="Arial"/>
        </w:rPr>
        <w:t xml:space="preserve"> únicamente de manera presencial</w:t>
      </w:r>
      <w:r w:rsidR="00970450">
        <w:rPr>
          <w:rFonts w:ascii="Arial" w:eastAsia="Courier New" w:hAnsi="Arial" w:cs="Arial"/>
        </w:rPr>
        <w:t xml:space="preserve"> por la persona autoexcluida</w:t>
      </w:r>
      <w:r w:rsidR="00BF6FD6">
        <w:rPr>
          <w:rFonts w:ascii="Arial" w:eastAsia="Courier New" w:hAnsi="Arial" w:cs="Arial"/>
        </w:rPr>
        <w:t xml:space="preserve"> en conjunto con su apoderado</w:t>
      </w:r>
      <w:r w:rsidR="000F0AA9">
        <w:rPr>
          <w:rFonts w:ascii="Arial" w:eastAsia="Courier New" w:hAnsi="Arial" w:cs="Arial"/>
        </w:rPr>
        <w:t>/a</w:t>
      </w:r>
      <w:r w:rsidR="00BF6FD6">
        <w:rPr>
          <w:rFonts w:ascii="Arial" w:eastAsia="Courier New" w:hAnsi="Arial" w:cs="Arial"/>
        </w:rPr>
        <w:t xml:space="preserve"> vigente en el Sistema de Autoexclusión</w:t>
      </w:r>
      <w:r>
        <w:rPr>
          <w:rFonts w:ascii="Arial" w:eastAsia="Courier New" w:hAnsi="Arial" w:cs="Arial"/>
        </w:rPr>
        <w:t>.</w:t>
      </w:r>
      <w:r w:rsidR="00BF6FD6">
        <w:rPr>
          <w:rFonts w:ascii="Arial" w:eastAsia="Courier New" w:hAnsi="Arial" w:cs="Arial"/>
        </w:rPr>
        <w:t xml:space="preserve"> </w:t>
      </w:r>
    </w:p>
    <w:p w14:paraId="57DEE4D3" w14:textId="77777777" w:rsidR="000F0AA9" w:rsidRDefault="000F0AA9" w:rsidP="00DE4E52">
      <w:pPr>
        <w:pStyle w:val="Prrafodelista"/>
        <w:ind w:left="1080"/>
        <w:jc w:val="both"/>
        <w:rPr>
          <w:rFonts w:ascii="Arial" w:eastAsia="Courier New" w:hAnsi="Arial" w:cs="Arial"/>
        </w:rPr>
      </w:pPr>
    </w:p>
    <w:p w14:paraId="4595EEBA" w14:textId="559BDFA0" w:rsidR="002A0C44" w:rsidRDefault="002A0C44" w:rsidP="00DE4E52">
      <w:pPr>
        <w:pStyle w:val="Prrafodelista"/>
        <w:ind w:left="1080"/>
        <w:jc w:val="both"/>
        <w:rPr>
          <w:rFonts w:ascii="Arial" w:eastAsia="Courier New" w:hAnsi="Arial" w:cs="Arial"/>
        </w:rPr>
      </w:pPr>
      <w:r>
        <w:rPr>
          <w:rFonts w:ascii="Arial" w:eastAsia="Courier New" w:hAnsi="Arial" w:cs="Arial"/>
        </w:rPr>
        <w:t>Para ello debe:</w:t>
      </w:r>
    </w:p>
    <w:p w14:paraId="090670F6" w14:textId="77777777" w:rsidR="00D432D0" w:rsidRDefault="00D432D0" w:rsidP="00D432D0">
      <w:pPr>
        <w:pStyle w:val="Prrafodelista"/>
        <w:ind w:left="1080"/>
        <w:jc w:val="both"/>
        <w:rPr>
          <w:rFonts w:ascii="Arial" w:eastAsia="Courier New" w:hAnsi="Arial" w:cs="Arial"/>
        </w:rPr>
      </w:pPr>
    </w:p>
    <w:p w14:paraId="7397FA45" w14:textId="286D296B" w:rsidR="00E713E4" w:rsidRDefault="002A0C44" w:rsidP="00E713E4">
      <w:pPr>
        <w:pStyle w:val="Prrafodelista"/>
        <w:numPr>
          <w:ilvl w:val="0"/>
          <w:numId w:val="44"/>
        </w:numPr>
        <w:jc w:val="both"/>
        <w:rPr>
          <w:rFonts w:ascii="Arial" w:eastAsia="Courier New" w:hAnsi="Arial" w:cs="Arial"/>
        </w:rPr>
      </w:pPr>
      <w:r>
        <w:rPr>
          <w:rFonts w:ascii="Arial" w:eastAsia="Courier New" w:hAnsi="Arial" w:cs="Arial"/>
        </w:rPr>
        <w:t>Haber c</w:t>
      </w:r>
      <w:r w:rsidR="00970450" w:rsidRPr="00970450">
        <w:rPr>
          <w:rFonts w:ascii="Arial" w:eastAsia="Courier New" w:hAnsi="Arial" w:cs="Arial"/>
        </w:rPr>
        <w:t>umpli</w:t>
      </w:r>
      <w:r>
        <w:rPr>
          <w:rFonts w:ascii="Arial" w:eastAsia="Courier New" w:hAnsi="Arial" w:cs="Arial"/>
        </w:rPr>
        <w:t>do</w:t>
      </w:r>
      <w:r w:rsidR="00970450" w:rsidRPr="00970450">
        <w:rPr>
          <w:rFonts w:ascii="Arial" w:eastAsia="Courier New" w:hAnsi="Arial" w:cs="Arial"/>
        </w:rPr>
        <w:t xml:space="preserve"> con un periodo mínimo de seis meses desde la suscripción de su autoexclusió</w:t>
      </w:r>
      <w:r w:rsidR="00970450">
        <w:rPr>
          <w:rFonts w:ascii="Arial" w:eastAsia="Courier New" w:hAnsi="Arial" w:cs="Arial"/>
        </w:rPr>
        <w:t>n.</w:t>
      </w:r>
    </w:p>
    <w:p w14:paraId="245294BE" w14:textId="76BF9C1B" w:rsidR="00D432D0" w:rsidRDefault="00D432D0" w:rsidP="00D432D0">
      <w:pPr>
        <w:pStyle w:val="Prrafodelista"/>
        <w:numPr>
          <w:ilvl w:val="0"/>
          <w:numId w:val="44"/>
        </w:numPr>
        <w:jc w:val="both"/>
        <w:rPr>
          <w:rFonts w:ascii="Arial" w:eastAsia="Courier New" w:hAnsi="Arial" w:cs="Arial"/>
        </w:rPr>
      </w:pPr>
      <w:r>
        <w:rPr>
          <w:rFonts w:ascii="Arial" w:eastAsia="Courier New" w:hAnsi="Arial" w:cs="Arial"/>
        </w:rPr>
        <w:t>C</w:t>
      </w:r>
      <w:r w:rsidRPr="004C5261">
        <w:rPr>
          <w:rFonts w:ascii="Arial" w:eastAsia="Courier New" w:hAnsi="Arial" w:cs="Arial"/>
        </w:rPr>
        <w:t>oncurrir acompañado/a de su apoderado/a</w:t>
      </w:r>
      <w:r>
        <w:rPr>
          <w:rFonts w:ascii="Arial" w:eastAsia="Courier New" w:hAnsi="Arial" w:cs="Arial"/>
        </w:rPr>
        <w:t xml:space="preserve"> vigente en el Sistema de Autoexclusión</w:t>
      </w:r>
      <w:r w:rsidRPr="004C5261">
        <w:rPr>
          <w:rFonts w:ascii="Arial" w:eastAsia="Courier New" w:hAnsi="Arial" w:cs="Arial"/>
        </w:rPr>
        <w:t>, a cualquiera de los casinos de juego o a esta Superintendencia, con sus documentos de identidad vigentes.</w:t>
      </w:r>
    </w:p>
    <w:p w14:paraId="54E9632A" w14:textId="77777777" w:rsidR="00BF6FD6" w:rsidRDefault="00BF6FD6" w:rsidP="00DE4E52">
      <w:pPr>
        <w:pStyle w:val="Prrafodelista"/>
        <w:ind w:left="1440"/>
        <w:jc w:val="both"/>
        <w:rPr>
          <w:rFonts w:ascii="Arial" w:eastAsia="Courier New" w:hAnsi="Arial" w:cs="Arial"/>
        </w:rPr>
      </w:pPr>
    </w:p>
    <w:p w14:paraId="2C814A4F" w14:textId="7558A567" w:rsidR="00D432D0" w:rsidRDefault="00BF6FD6" w:rsidP="00D432D0">
      <w:pPr>
        <w:pStyle w:val="Prrafodelista"/>
        <w:ind w:left="1080"/>
        <w:jc w:val="both"/>
        <w:rPr>
          <w:rFonts w:ascii="Arial" w:eastAsia="Courier New" w:hAnsi="Arial" w:cs="Arial"/>
        </w:rPr>
      </w:pPr>
      <w:r>
        <w:rPr>
          <w:rFonts w:ascii="Arial" w:eastAsia="Courier New" w:hAnsi="Arial" w:cs="Arial"/>
        </w:rPr>
        <w:t xml:space="preserve">En caso contrario no se dará curso a la solicitud.  </w:t>
      </w:r>
    </w:p>
    <w:p w14:paraId="194CF87F" w14:textId="77777777" w:rsidR="00BF6FD6" w:rsidRDefault="00BF6FD6" w:rsidP="00D432D0">
      <w:pPr>
        <w:pStyle w:val="Prrafodelista"/>
        <w:ind w:left="1080"/>
        <w:jc w:val="both"/>
        <w:rPr>
          <w:rFonts w:ascii="Arial" w:eastAsia="Courier New" w:hAnsi="Arial" w:cs="Arial"/>
        </w:rPr>
      </w:pPr>
    </w:p>
    <w:p w14:paraId="5EE9ED2D" w14:textId="2CF02240" w:rsidR="004C5261" w:rsidRDefault="000E36A1" w:rsidP="006C4AD9">
      <w:pPr>
        <w:pStyle w:val="Prrafodelista"/>
        <w:numPr>
          <w:ilvl w:val="1"/>
          <w:numId w:val="1"/>
        </w:numPr>
        <w:jc w:val="both"/>
        <w:rPr>
          <w:rFonts w:ascii="Arial" w:eastAsia="Courier New" w:hAnsi="Arial" w:cs="Arial"/>
        </w:rPr>
      </w:pPr>
      <w:r w:rsidRPr="00E713E4">
        <w:rPr>
          <w:rFonts w:ascii="Arial" w:eastAsia="Courier New" w:hAnsi="Arial" w:cs="Arial"/>
        </w:rPr>
        <w:t>El formulario de revocación</w:t>
      </w:r>
      <w:r w:rsidR="001C3161" w:rsidRPr="00E713E4">
        <w:rPr>
          <w:rFonts w:ascii="Arial" w:eastAsia="Courier New" w:hAnsi="Arial" w:cs="Arial"/>
        </w:rPr>
        <w:t xml:space="preserve"> oficial es el que se encuentra descrito en el Anexo </w:t>
      </w:r>
      <w:r w:rsidR="002A0C44">
        <w:rPr>
          <w:rFonts w:ascii="Arial" w:eastAsia="Courier New" w:hAnsi="Arial" w:cs="Arial"/>
        </w:rPr>
        <w:t>N°</w:t>
      </w:r>
      <w:r w:rsidR="001C3161" w:rsidRPr="00E713E4">
        <w:rPr>
          <w:rFonts w:ascii="Arial" w:eastAsia="Courier New" w:hAnsi="Arial" w:cs="Arial"/>
        </w:rPr>
        <w:t>4 de las presentes instrucciones. Este</w:t>
      </w:r>
      <w:r w:rsidRPr="00E713E4">
        <w:rPr>
          <w:rFonts w:ascii="Arial" w:eastAsia="Courier New" w:hAnsi="Arial" w:cs="Arial"/>
        </w:rPr>
        <w:t xml:space="preserve"> será firmado y entregado en el casino de juego o en </w:t>
      </w:r>
      <w:r w:rsidR="008821F8">
        <w:rPr>
          <w:rFonts w:ascii="Arial" w:eastAsia="Courier New" w:hAnsi="Arial" w:cs="Arial"/>
        </w:rPr>
        <w:t>est</w:t>
      </w:r>
      <w:r w:rsidRPr="00E713E4">
        <w:rPr>
          <w:rFonts w:ascii="Arial" w:eastAsia="Courier New" w:hAnsi="Arial" w:cs="Arial"/>
        </w:rPr>
        <w:t>a Superintendencia, según corresponda</w:t>
      </w:r>
      <w:r w:rsidR="00632D82">
        <w:rPr>
          <w:rFonts w:ascii="Arial" w:eastAsia="Courier New" w:hAnsi="Arial" w:cs="Arial"/>
        </w:rPr>
        <w:t>. T</w:t>
      </w:r>
      <w:r w:rsidR="00E713E4" w:rsidRPr="00E713E4">
        <w:rPr>
          <w:rFonts w:ascii="Arial" w:eastAsia="Courier New" w:hAnsi="Arial" w:cs="Arial"/>
        </w:rPr>
        <w:t xml:space="preserve">anto el casino de juego como este Servicio deberán dejar constancia </w:t>
      </w:r>
      <w:r w:rsidR="002A0C44" w:rsidRPr="00201658">
        <w:rPr>
          <w:rFonts w:ascii="Arial" w:eastAsia="Courier New" w:hAnsi="Arial" w:cs="Arial"/>
        </w:rPr>
        <w:t>del nombre de</w:t>
      </w:r>
      <w:r w:rsidR="000F0AA9">
        <w:rPr>
          <w:rFonts w:ascii="Arial" w:eastAsia="Courier New" w:hAnsi="Arial" w:cs="Arial"/>
        </w:rPr>
        <w:t xml:space="preserve"> la persona </w:t>
      </w:r>
      <w:r w:rsidR="002A0C44" w:rsidRPr="00201658">
        <w:rPr>
          <w:rFonts w:ascii="Arial" w:eastAsia="Courier New" w:hAnsi="Arial" w:cs="Arial"/>
        </w:rPr>
        <w:t>funcionari</w:t>
      </w:r>
      <w:r w:rsidR="000F0AA9">
        <w:rPr>
          <w:rFonts w:ascii="Arial" w:eastAsia="Courier New" w:hAnsi="Arial" w:cs="Arial"/>
        </w:rPr>
        <w:t xml:space="preserve">a </w:t>
      </w:r>
      <w:r w:rsidR="002A0C44" w:rsidRPr="00201658">
        <w:rPr>
          <w:rFonts w:ascii="Arial" w:eastAsia="Courier New" w:hAnsi="Arial" w:cs="Arial"/>
        </w:rPr>
        <w:t>habilitad</w:t>
      </w:r>
      <w:r w:rsidR="000F0AA9">
        <w:rPr>
          <w:rFonts w:ascii="Arial" w:eastAsia="Courier New" w:hAnsi="Arial" w:cs="Arial"/>
        </w:rPr>
        <w:t>a</w:t>
      </w:r>
      <w:r w:rsidR="002A0C44" w:rsidRPr="00201658">
        <w:rPr>
          <w:rFonts w:ascii="Arial" w:eastAsia="Courier New" w:hAnsi="Arial" w:cs="Arial"/>
        </w:rPr>
        <w:t xml:space="preserve"> mediante timbre junto con día y hora de su recepción</w:t>
      </w:r>
      <w:r w:rsidR="002A0C44">
        <w:rPr>
          <w:rFonts w:ascii="Arial" w:eastAsia="Courier New" w:hAnsi="Arial" w:cs="Arial"/>
        </w:rPr>
        <w:t xml:space="preserve">, </w:t>
      </w:r>
      <w:r w:rsidR="008D0FB5">
        <w:rPr>
          <w:rFonts w:ascii="Arial" w:eastAsia="Courier New" w:hAnsi="Arial" w:cs="Arial"/>
        </w:rPr>
        <w:t>debiendo asimismo</w:t>
      </w:r>
      <w:r w:rsidR="00E713E4" w:rsidRPr="00E713E4">
        <w:rPr>
          <w:rFonts w:ascii="Arial" w:eastAsia="Courier New" w:hAnsi="Arial" w:cs="Arial"/>
        </w:rPr>
        <w:t xml:space="preserve"> </w:t>
      </w:r>
      <w:r w:rsidRPr="00E713E4">
        <w:rPr>
          <w:rFonts w:ascii="Arial" w:eastAsia="Courier New" w:hAnsi="Arial" w:cs="Arial"/>
        </w:rPr>
        <w:t>entreg</w:t>
      </w:r>
      <w:r w:rsidR="00E713E4" w:rsidRPr="00E713E4">
        <w:rPr>
          <w:rFonts w:ascii="Arial" w:eastAsia="Courier New" w:hAnsi="Arial" w:cs="Arial"/>
        </w:rPr>
        <w:t>ar</w:t>
      </w:r>
      <w:r w:rsidRPr="00E713E4">
        <w:rPr>
          <w:rFonts w:ascii="Arial" w:eastAsia="Courier New" w:hAnsi="Arial" w:cs="Arial"/>
        </w:rPr>
        <w:t xml:space="preserve"> una copia al solicitante</w:t>
      </w:r>
      <w:r w:rsidR="00E713E4" w:rsidRPr="00E713E4">
        <w:rPr>
          <w:rFonts w:ascii="Arial" w:eastAsia="Courier New" w:hAnsi="Arial" w:cs="Arial"/>
        </w:rPr>
        <w:t xml:space="preserve"> o remitir la copia del formulario al correo </w:t>
      </w:r>
      <w:r w:rsidR="001F6681">
        <w:rPr>
          <w:rFonts w:ascii="Arial" w:eastAsia="Courier New" w:hAnsi="Arial" w:cs="Arial"/>
        </w:rPr>
        <w:t xml:space="preserve">electrónico </w:t>
      </w:r>
      <w:r w:rsidR="00E713E4" w:rsidRPr="00E713E4">
        <w:rPr>
          <w:rFonts w:ascii="Arial" w:eastAsia="Courier New" w:hAnsi="Arial" w:cs="Arial"/>
        </w:rPr>
        <w:t>de la persona autoexcluida.</w:t>
      </w:r>
      <w:r w:rsidR="00D538B0" w:rsidRPr="00E713E4">
        <w:rPr>
          <w:rFonts w:ascii="Arial" w:eastAsia="Courier New" w:hAnsi="Arial" w:cs="Arial"/>
        </w:rPr>
        <w:t xml:space="preserve"> </w:t>
      </w:r>
    </w:p>
    <w:p w14:paraId="5B9E960C" w14:textId="77777777" w:rsidR="00D432D0" w:rsidRDefault="00D432D0" w:rsidP="00D432D0">
      <w:pPr>
        <w:pStyle w:val="Prrafodelista"/>
        <w:ind w:left="1080"/>
        <w:jc w:val="both"/>
        <w:rPr>
          <w:rFonts w:ascii="Arial" w:eastAsia="Courier New" w:hAnsi="Arial" w:cs="Arial"/>
        </w:rPr>
      </w:pPr>
    </w:p>
    <w:p w14:paraId="3A8214A0" w14:textId="683B6640" w:rsidR="00D432D0" w:rsidRPr="00D432D0" w:rsidRDefault="00D432D0" w:rsidP="00D432D0">
      <w:pPr>
        <w:pStyle w:val="Prrafodelista"/>
        <w:numPr>
          <w:ilvl w:val="1"/>
          <w:numId w:val="1"/>
        </w:numPr>
        <w:jc w:val="both"/>
        <w:rPr>
          <w:rFonts w:ascii="Arial" w:eastAsia="Courier New" w:hAnsi="Arial" w:cs="Arial"/>
        </w:rPr>
      </w:pPr>
      <w:r w:rsidRPr="00D432D0">
        <w:rPr>
          <w:rFonts w:ascii="Arial" w:eastAsia="Courier New" w:hAnsi="Arial" w:cs="Arial"/>
        </w:rPr>
        <w:t xml:space="preserve">En el caso de que la persona </w:t>
      </w:r>
      <w:r w:rsidR="002A0C44">
        <w:rPr>
          <w:rFonts w:ascii="Arial" w:eastAsia="Courier New" w:hAnsi="Arial" w:cs="Arial"/>
        </w:rPr>
        <w:t>autoexcluida</w:t>
      </w:r>
      <w:r w:rsidR="002A0C44" w:rsidRPr="00D432D0">
        <w:rPr>
          <w:rFonts w:ascii="Arial" w:eastAsia="Courier New" w:hAnsi="Arial" w:cs="Arial"/>
        </w:rPr>
        <w:t xml:space="preserve"> </w:t>
      </w:r>
      <w:r w:rsidRPr="00D432D0">
        <w:rPr>
          <w:rFonts w:ascii="Arial" w:eastAsia="Courier New" w:hAnsi="Arial" w:cs="Arial"/>
        </w:rPr>
        <w:t>no pueda asistir con su apoderado/a</w:t>
      </w:r>
      <w:r w:rsidR="006B05E6">
        <w:rPr>
          <w:rFonts w:ascii="Arial" w:eastAsia="Courier New" w:hAnsi="Arial" w:cs="Arial"/>
        </w:rPr>
        <w:t>,</w:t>
      </w:r>
      <w:r w:rsidRPr="00D432D0">
        <w:rPr>
          <w:rFonts w:ascii="Arial" w:eastAsia="Courier New" w:hAnsi="Arial" w:cs="Arial"/>
        </w:rPr>
        <w:t xml:space="preserve"> deberá </w:t>
      </w:r>
      <w:r w:rsidR="002A0C44">
        <w:rPr>
          <w:rFonts w:ascii="Arial" w:eastAsia="Courier New" w:hAnsi="Arial" w:cs="Arial"/>
        </w:rPr>
        <w:t>presentar</w:t>
      </w:r>
      <w:r w:rsidRPr="00D432D0">
        <w:rPr>
          <w:rFonts w:ascii="Arial" w:eastAsia="Courier New" w:hAnsi="Arial" w:cs="Arial"/>
        </w:rPr>
        <w:t xml:space="preserve"> el formulario firmado</w:t>
      </w:r>
      <w:r w:rsidR="00BF6FD6">
        <w:rPr>
          <w:rFonts w:ascii="Arial" w:eastAsia="Courier New" w:hAnsi="Arial" w:cs="Arial"/>
        </w:rPr>
        <w:t xml:space="preserve"> por la persona autoexcluida y su apoderado/a</w:t>
      </w:r>
      <w:r w:rsidRPr="00D432D0">
        <w:rPr>
          <w:rFonts w:ascii="Arial" w:eastAsia="Courier New" w:hAnsi="Arial" w:cs="Arial"/>
        </w:rPr>
        <w:t xml:space="preserve"> ante Notario Público, el cual </w:t>
      </w:r>
      <w:r w:rsidR="002A0C44">
        <w:rPr>
          <w:rFonts w:ascii="Arial" w:eastAsia="Courier New" w:hAnsi="Arial" w:cs="Arial"/>
        </w:rPr>
        <w:t>deberá</w:t>
      </w:r>
      <w:r w:rsidR="002A0C44" w:rsidRPr="00D432D0">
        <w:rPr>
          <w:rFonts w:ascii="Arial" w:eastAsia="Courier New" w:hAnsi="Arial" w:cs="Arial"/>
        </w:rPr>
        <w:t xml:space="preserve"> </w:t>
      </w:r>
      <w:r w:rsidRPr="00D432D0">
        <w:rPr>
          <w:rFonts w:ascii="Arial" w:eastAsia="Courier New" w:hAnsi="Arial" w:cs="Arial"/>
        </w:rPr>
        <w:t xml:space="preserve">ser entregado </w:t>
      </w:r>
      <w:r w:rsidR="002A0C44">
        <w:rPr>
          <w:rFonts w:ascii="Arial" w:eastAsia="Courier New" w:hAnsi="Arial" w:cs="Arial"/>
        </w:rPr>
        <w:t xml:space="preserve">en cualquier casino de juego, </w:t>
      </w:r>
      <w:r w:rsidRPr="00D432D0">
        <w:rPr>
          <w:rFonts w:ascii="Arial" w:eastAsia="Courier New" w:hAnsi="Arial" w:cs="Arial"/>
        </w:rPr>
        <w:t>en esta Superintendencia</w:t>
      </w:r>
      <w:r w:rsidR="002A0C44">
        <w:rPr>
          <w:rFonts w:ascii="Arial" w:eastAsia="Courier New" w:hAnsi="Arial" w:cs="Arial"/>
        </w:rPr>
        <w:t xml:space="preserve"> </w:t>
      </w:r>
      <w:r w:rsidRPr="00D432D0">
        <w:rPr>
          <w:rFonts w:ascii="Arial" w:eastAsia="Courier New" w:hAnsi="Arial" w:cs="Arial"/>
        </w:rPr>
        <w:t xml:space="preserve">o a través de </w:t>
      </w:r>
      <w:r w:rsidR="002A0C44">
        <w:rPr>
          <w:rFonts w:ascii="Arial" w:eastAsia="Courier New" w:hAnsi="Arial" w:cs="Arial"/>
        </w:rPr>
        <w:t>sus</w:t>
      </w:r>
      <w:r w:rsidR="002A0C44" w:rsidRPr="00D432D0">
        <w:rPr>
          <w:rFonts w:ascii="Arial" w:eastAsia="Courier New" w:hAnsi="Arial" w:cs="Arial"/>
        </w:rPr>
        <w:t xml:space="preserve"> </w:t>
      </w:r>
      <w:r w:rsidRPr="00D432D0">
        <w:rPr>
          <w:rFonts w:ascii="Arial" w:eastAsia="Courier New" w:hAnsi="Arial" w:cs="Arial"/>
        </w:rPr>
        <w:t xml:space="preserve">canales dispuestos para ello. </w:t>
      </w:r>
    </w:p>
    <w:p w14:paraId="1FB1FBA5" w14:textId="77777777" w:rsidR="00E713E4" w:rsidRDefault="00E713E4" w:rsidP="00E713E4">
      <w:pPr>
        <w:pStyle w:val="Prrafodelista"/>
        <w:ind w:left="1080"/>
        <w:jc w:val="both"/>
        <w:rPr>
          <w:rFonts w:ascii="Arial" w:eastAsia="Courier New" w:hAnsi="Arial" w:cs="Arial"/>
        </w:rPr>
      </w:pPr>
    </w:p>
    <w:p w14:paraId="597C87D2" w14:textId="6579BCEE" w:rsidR="00E713E4" w:rsidRDefault="00E713E4" w:rsidP="00E713E4">
      <w:pPr>
        <w:pStyle w:val="Prrafodelista"/>
        <w:numPr>
          <w:ilvl w:val="1"/>
          <w:numId w:val="1"/>
        </w:numPr>
        <w:jc w:val="both"/>
        <w:rPr>
          <w:rFonts w:ascii="Arial" w:hAnsi="Arial" w:cs="Arial"/>
        </w:rPr>
      </w:pPr>
      <w:r>
        <w:rPr>
          <w:rFonts w:ascii="Arial" w:eastAsia="Courier New" w:hAnsi="Arial" w:cs="Arial"/>
        </w:rPr>
        <w:t>La revocación será validada por esta Superintendencia una vez que verifique el cumplimiento de todos los requisitos</w:t>
      </w:r>
      <w:r w:rsidR="00002855">
        <w:rPr>
          <w:rFonts w:ascii="Arial" w:eastAsia="Courier New" w:hAnsi="Arial" w:cs="Arial"/>
        </w:rPr>
        <w:t>, en cuyo caso</w:t>
      </w:r>
      <w:r>
        <w:rPr>
          <w:rFonts w:ascii="Arial" w:eastAsia="Courier New" w:hAnsi="Arial" w:cs="Arial"/>
        </w:rPr>
        <w:t xml:space="preserve"> se informará a </w:t>
      </w:r>
      <w:r w:rsidR="00D432D0">
        <w:rPr>
          <w:rFonts w:ascii="Arial" w:eastAsia="Courier New" w:hAnsi="Arial" w:cs="Arial"/>
        </w:rPr>
        <w:t xml:space="preserve">la </w:t>
      </w:r>
      <w:r w:rsidR="00D432D0" w:rsidRPr="006C4AD9">
        <w:rPr>
          <w:rFonts w:ascii="Arial" w:hAnsi="Arial" w:cs="Arial"/>
        </w:rPr>
        <w:t>persona</w:t>
      </w:r>
      <w:r w:rsidRPr="006C4AD9">
        <w:rPr>
          <w:rFonts w:ascii="Arial" w:hAnsi="Arial" w:cs="Arial"/>
        </w:rPr>
        <w:t xml:space="preserve"> </w:t>
      </w:r>
      <w:r w:rsidR="005C5B29">
        <w:rPr>
          <w:rFonts w:ascii="Arial" w:hAnsi="Arial" w:cs="Arial"/>
        </w:rPr>
        <w:t xml:space="preserve">que se encontraba autoexcluida </w:t>
      </w:r>
      <w:r>
        <w:rPr>
          <w:rFonts w:ascii="Arial" w:hAnsi="Arial" w:cs="Arial"/>
        </w:rPr>
        <w:t xml:space="preserve">que ya no está </w:t>
      </w:r>
      <w:r w:rsidR="00BF6FD6">
        <w:rPr>
          <w:rFonts w:ascii="Arial" w:hAnsi="Arial" w:cs="Arial"/>
        </w:rPr>
        <w:t xml:space="preserve">informado </w:t>
      </w:r>
      <w:r>
        <w:rPr>
          <w:rFonts w:ascii="Arial" w:hAnsi="Arial" w:cs="Arial"/>
        </w:rPr>
        <w:t>en los registros d</w:t>
      </w:r>
      <w:r w:rsidRPr="006C4AD9">
        <w:rPr>
          <w:rFonts w:ascii="Arial" w:hAnsi="Arial" w:cs="Arial"/>
        </w:rPr>
        <w:t xml:space="preserve">el sistema de autoexclusión </w:t>
      </w:r>
      <w:r w:rsidR="005C5B29">
        <w:rPr>
          <w:rFonts w:ascii="Arial" w:hAnsi="Arial" w:cs="Arial"/>
        </w:rPr>
        <w:t>nacional, pudiendo</w:t>
      </w:r>
      <w:r w:rsidRPr="006C4AD9">
        <w:rPr>
          <w:rFonts w:ascii="Arial" w:hAnsi="Arial" w:cs="Arial"/>
        </w:rPr>
        <w:t xml:space="preserve"> </w:t>
      </w:r>
      <w:r>
        <w:rPr>
          <w:rFonts w:ascii="Arial" w:hAnsi="Arial" w:cs="Arial"/>
        </w:rPr>
        <w:t xml:space="preserve">hacer ingreso </w:t>
      </w:r>
      <w:r w:rsidRPr="006C4AD9">
        <w:rPr>
          <w:rFonts w:ascii="Arial" w:hAnsi="Arial" w:cs="Arial"/>
        </w:rPr>
        <w:t xml:space="preserve">a los casinos de juego a partir del día siguiente a </w:t>
      </w:r>
      <w:r w:rsidR="00A5473E">
        <w:rPr>
          <w:rFonts w:ascii="Arial" w:hAnsi="Arial" w:cs="Arial"/>
        </w:rPr>
        <w:t>dich</w:t>
      </w:r>
      <w:r w:rsidRPr="006C4AD9">
        <w:rPr>
          <w:rFonts w:ascii="Arial" w:hAnsi="Arial" w:cs="Arial"/>
        </w:rPr>
        <w:t>a validación.</w:t>
      </w:r>
    </w:p>
    <w:p w14:paraId="717F69DA" w14:textId="77777777" w:rsidR="00D432D0" w:rsidRPr="00D432D0" w:rsidRDefault="00D432D0" w:rsidP="00D432D0">
      <w:pPr>
        <w:pStyle w:val="Prrafodelista"/>
        <w:rPr>
          <w:rFonts w:ascii="Arial" w:hAnsi="Arial" w:cs="Arial"/>
        </w:rPr>
      </w:pPr>
    </w:p>
    <w:p w14:paraId="54A8C066" w14:textId="22C79928" w:rsidR="00D432D0" w:rsidRPr="002633CB" w:rsidRDefault="00D432D0" w:rsidP="00D432D0">
      <w:pPr>
        <w:pStyle w:val="Prrafodelista"/>
        <w:numPr>
          <w:ilvl w:val="1"/>
          <w:numId w:val="1"/>
        </w:numPr>
        <w:jc w:val="both"/>
        <w:rPr>
          <w:rFonts w:ascii="Arial" w:hAnsi="Arial" w:cs="Arial"/>
        </w:rPr>
      </w:pPr>
      <w:r w:rsidRPr="00D432D0">
        <w:rPr>
          <w:rFonts w:ascii="Arial" w:hAnsi="Arial" w:cs="Arial"/>
        </w:rPr>
        <w:t xml:space="preserve">Si la solicitud de revocación no cumple con los requisitos establecidos, </w:t>
      </w:r>
      <w:r w:rsidR="00BF6FD6">
        <w:rPr>
          <w:rFonts w:ascii="Arial" w:hAnsi="Arial" w:cs="Arial"/>
        </w:rPr>
        <w:t>esta será rechazada</w:t>
      </w:r>
      <w:r w:rsidRPr="00D432D0">
        <w:rPr>
          <w:rFonts w:ascii="Arial" w:hAnsi="Arial" w:cs="Arial"/>
        </w:rPr>
        <w:t xml:space="preserve">, informando dicha circunstancia a la </w:t>
      </w:r>
      <w:r w:rsidRPr="002633CB">
        <w:rPr>
          <w:rFonts w:ascii="Arial" w:hAnsi="Arial" w:cs="Arial"/>
        </w:rPr>
        <w:t xml:space="preserve">persona </w:t>
      </w:r>
      <w:r w:rsidR="002C5EE6" w:rsidRPr="002633CB">
        <w:rPr>
          <w:rFonts w:ascii="Arial" w:hAnsi="Arial" w:cs="Arial"/>
        </w:rPr>
        <w:t>autoexcluida</w:t>
      </w:r>
      <w:r w:rsidRPr="002633CB">
        <w:rPr>
          <w:rFonts w:ascii="Arial" w:hAnsi="Arial" w:cs="Arial"/>
        </w:rPr>
        <w:t>.</w:t>
      </w:r>
    </w:p>
    <w:p w14:paraId="1B99B152" w14:textId="77777777" w:rsidR="00E713E4" w:rsidRPr="002633CB" w:rsidRDefault="00E713E4" w:rsidP="00E713E4">
      <w:pPr>
        <w:pStyle w:val="Prrafodelista"/>
        <w:rPr>
          <w:rFonts w:ascii="Arial" w:eastAsia="Courier New" w:hAnsi="Arial" w:cs="Arial"/>
        </w:rPr>
      </w:pPr>
    </w:p>
    <w:p w14:paraId="01FCF245" w14:textId="47621CC7" w:rsidR="002633CB" w:rsidRPr="00A97388" w:rsidRDefault="00EB3837" w:rsidP="00DF18F1">
      <w:pPr>
        <w:pStyle w:val="Prrafodelista"/>
        <w:numPr>
          <w:ilvl w:val="1"/>
          <w:numId w:val="1"/>
        </w:numPr>
        <w:jc w:val="both"/>
        <w:rPr>
          <w:rFonts w:ascii="Arial" w:eastAsia="Courier New" w:hAnsi="Arial" w:cs="Arial"/>
        </w:rPr>
      </w:pPr>
      <w:r w:rsidRPr="00A97388">
        <w:rPr>
          <w:rFonts w:ascii="Arial" w:eastAsia="Courier New" w:hAnsi="Arial" w:cs="Arial"/>
        </w:rPr>
        <w:lastRenderedPageBreak/>
        <w:t>En caso de que</w:t>
      </w:r>
      <w:r w:rsidR="00BF18B5" w:rsidRPr="00A97388">
        <w:rPr>
          <w:rFonts w:ascii="Arial" w:eastAsia="Courier New" w:hAnsi="Arial" w:cs="Arial"/>
        </w:rPr>
        <w:t xml:space="preserve"> </w:t>
      </w:r>
      <w:r w:rsidR="00DF18F1" w:rsidRPr="00A97388">
        <w:rPr>
          <w:rFonts w:ascii="Arial" w:eastAsia="Courier New" w:hAnsi="Arial" w:cs="Arial"/>
        </w:rPr>
        <w:t>el</w:t>
      </w:r>
      <w:r w:rsidR="003F50A7">
        <w:rPr>
          <w:rFonts w:ascii="Arial" w:eastAsia="Courier New" w:hAnsi="Arial" w:cs="Arial"/>
        </w:rPr>
        <w:t xml:space="preserve">/la </w:t>
      </w:r>
      <w:r w:rsidR="00DF18F1" w:rsidRPr="00A97388">
        <w:rPr>
          <w:rFonts w:ascii="Arial" w:eastAsia="Courier New" w:hAnsi="Arial" w:cs="Arial"/>
        </w:rPr>
        <w:t>apoderado</w:t>
      </w:r>
      <w:r w:rsidR="003F50A7">
        <w:rPr>
          <w:rFonts w:ascii="Arial" w:eastAsia="Courier New" w:hAnsi="Arial" w:cs="Arial"/>
        </w:rPr>
        <w:t>/a</w:t>
      </w:r>
      <w:r w:rsidR="00DF18F1" w:rsidRPr="00A97388">
        <w:rPr>
          <w:rFonts w:ascii="Arial" w:eastAsia="Courier New" w:hAnsi="Arial" w:cs="Arial"/>
        </w:rPr>
        <w:t xml:space="preserve"> haya sido reemplazado</w:t>
      </w:r>
      <w:r w:rsidR="00BF18B5" w:rsidRPr="00A97388">
        <w:rPr>
          <w:rFonts w:ascii="Arial" w:eastAsia="Courier New" w:hAnsi="Arial" w:cs="Arial"/>
        </w:rPr>
        <w:t xml:space="preserve">, el plazo para solicitar la revocación de la autoexclusión </w:t>
      </w:r>
      <w:r w:rsidR="00DF18F1" w:rsidRPr="00A97388">
        <w:rPr>
          <w:rFonts w:ascii="Arial" w:eastAsia="Courier New" w:hAnsi="Arial" w:cs="Arial"/>
        </w:rPr>
        <w:t>será de</w:t>
      </w:r>
      <w:r w:rsidR="00BF18B5" w:rsidRPr="00A97388">
        <w:rPr>
          <w:rFonts w:ascii="Arial" w:eastAsia="Courier New" w:hAnsi="Arial" w:cs="Arial"/>
        </w:rPr>
        <w:t xml:space="preserve"> tres (3) meses</w:t>
      </w:r>
      <w:r w:rsidR="00DF18F1" w:rsidRPr="00A97388">
        <w:rPr>
          <w:rFonts w:ascii="Arial" w:eastAsia="Courier New" w:hAnsi="Arial" w:cs="Arial"/>
        </w:rPr>
        <w:t xml:space="preserve"> contados</w:t>
      </w:r>
      <w:r w:rsidR="00BF18B5" w:rsidRPr="00A97388">
        <w:rPr>
          <w:rFonts w:ascii="Arial" w:eastAsia="Courier New" w:hAnsi="Arial" w:cs="Arial"/>
        </w:rPr>
        <w:t xml:space="preserve"> desde la fecha </w:t>
      </w:r>
      <w:r w:rsidR="00DF18F1" w:rsidRPr="00A97388">
        <w:rPr>
          <w:rFonts w:ascii="Arial" w:eastAsia="Courier New" w:hAnsi="Arial" w:cs="Arial"/>
        </w:rPr>
        <w:t>de validación del cambio d</w:t>
      </w:r>
      <w:r w:rsidR="00BF18B5" w:rsidRPr="00A97388">
        <w:rPr>
          <w:rFonts w:ascii="Arial" w:eastAsia="Courier New" w:hAnsi="Arial" w:cs="Arial"/>
        </w:rPr>
        <w:t>el nuevo apoderado/a en el sistema de autoexclusión</w:t>
      </w:r>
      <w:r w:rsidR="0016139B" w:rsidRPr="00A97388">
        <w:rPr>
          <w:rFonts w:ascii="Arial" w:eastAsia="Courier New" w:hAnsi="Arial" w:cs="Arial"/>
        </w:rPr>
        <w:t xml:space="preserve">, </w:t>
      </w:r>
      <w:r w:rsidR="002633CB" w:rsidRPr="00A97388">
        <w:rPr>
          <w:rFonts w:ascii="Arial" w:eastAsia="Courier New" w:hAnsi="Arial" w:cs="Arial"/>
        </w:rPr>
        <w:t>siempre y cuando ya hayan transcurrido seis (6) meses desde la suscripción de la autoexclusión.</w:t>
      </w:r>
    </w:p>
    <w:p w14:paraId="30A5ACFB" w14:textId="12033E2E" w:rsidR="004C5261" w:rsidRDefault="004C5261" w:rsidP="004C5261">
      <w:pPr>
        <w:pStyle w:val="Prrafodelista"/>
        <w:numPr>
          <w:ilvl w:val="1"/>
          <w:numId w:val="1"/>
        </w:numPr>
        <w:jc w:val="both"/>
        <w:rPr>
          <w:rFonts w:ascii="Arial" w:eastAsia="Courier New" w:hAnsi="Arial" w:cs="Arial"/>
        </w:rPr>
      </w:pPr>
      <w:r>
        <w:rPr>
          <w:rFonts w:ascii="Arial" w:eastAsia="Courier New" w:hAnsi="Arial" w:cs="Arial"/>
        </w:rPr>
        <w:t xml:space="preserve">Obligaciones de las sociedades operadoras </w:t>
      </w:r>
      <w:r w:rsidR="00A17529">
        <w:rPr>
          <w:rFonts w:ascii="Arial" w:eastAsia="Courier New" w:hAnsi="Arial" w:cs="Arial"/>
        </w:rPr>
        <w:t xml:space="preserve">y concesionarias de casinos de juego </w:t>
      </w:r>
      <w:r>
        <w:rPr>
          <w:rFonts w:ascii="Arial" w:eastAsia="Courier New" w:hAnsi="Arial" w:cs="Arial"/>
        </w:rPr>
        <w:t xml:space="preserve">al recibir el formulario de revocación de la autoexclusión: </w:t>
      </w:r>
    </w:p>
    <w:p w14:paraId="391A769D" w14:textId="77777777" w:rsidR="001234DD" w:rsidRPr="001234DD" w:rsidRDefault="001234DD" w:rsidP="006C4AD9">
      <w:pPr>
        <w:pStyle w:val="Prrafodelista"/>
        <w:ind w:left="1440"/>
        <w:jc w:val="both"/>
        <w:rPr>
          <w:rFonts w:ascii="Arial" w:eastAsia="Courier New" w:hAnsi="Arial" w:cs="Arial"/>
        </w:rPr>
      </w:pPr>
    </w:p>
    <w:p w14:paraId="337FC62A" w14:textId="058DE1C8" w:rsidR="00DD20E5" w:rsidRDefault="008C6B8E" w:rsidP="001234DD">
      <w:pPr>
        <w:pStyle w:val="Prrafodelista"/>
        <w:numPr>
          <w:ilvl w:val="0"/>
          <w:numId w:val="35"/>
        </w:numPr>
        <w:jc w:val="both"/>
        <w:rPr>
          <w:rFonts w:ascii="Arial" w:hAnsi="Arial" w:cs="Arial"/>
        </w:rPr>
      </w:pPr>
      <w:r>
        <w:rPr>
          <w:rFonts w:ascii="Arial" w:hAnsi="Arial" w:cs="Arial"/>
        </w:rPr>
        <w:t>S</w:t>
      </w:r>
      <w:r w:rsidR="00DD20E5" w:rsidRPr="006C4AD9">
        <w:rPr>
          <w:rFonts w:ascii="Arial" w:hAnsi="Arial" w:cs="Arial"/>
        </w:rPr>
        <w:t>olicitar</w:t>
      </w:r>
      <w:r w:rsidR="001234DD" w:rsidRPr="006C4AD9">
        <w:rPr>
          <w:rFonts w:ascii="Arial" w:hAnsi="Arial" w:cs="Arial"/>
        </w:rPr>
        <w:t xml:space="preserve"> que se le exhiban</w:t>
      </w:r>
      <w:r w:rsidR="00DD20E5" w:rsidRPr="006C4AD9">
        <w:rPr>
          <w:rFonts w:ascii="Arial" w:hAnsi="Arial" w:cs="Arial"/>
        </w:rPr>
        <w:t xml:space="preserve"> los documentos de identidad tanto del/la autoexcluido/a como de su apoderado/a, </w:t>
      </w:r>
      <w:r w:rsidR="00B6757B">
        <w:rPr>
          <w:rFonts w:ascii="Arial" w:hAnsi="Arial" w:cs="Arial"/>
        </w:rPr>
        <w:t>verifica</w:t>
      </w:r>
      <w:r w:rsidR="00BF6FD6">
        <w:rPr>
          <w:rFonts w:ascii="Arial" w:hAnsi="Arial" w:cs="Arial"/>
        </w:rPr>
        <w:t>ndo ambas</w:t>
      </w:r>
      <w:r w:rsidR="00B6757B">
        <w:rPr>
          <w:rFonts w:ascii="Arial" w:hAnsi="Arial" w:cs="Arial"/>
        </w:rPr>
        <w:t xml:space="preserve"> identidad</w:t>
      </w:r>
      <w:r w:rsidR="00BF6FD6">
        <w:rPr>
          <w:rFonts w:ascii="Arial" w:hAnsi="Arial" w:cs="Arial"/>
        </w:rPr>
        <w:t xml:space="preserve">es </w:t>
      </w:r>
      <w:r w:rsidR="00DD20E5" w:rsidRPr="006C4AD9">
        <w:rPr>
          <w:rFonts w:ascii="Arial" w:hAnsi="Arial" w:cs="Arial"/>
        </w:rPr>
        <w:t>y adjunta</w:t>
      </w:r>
      <w:r w:rsidR="00BF6FD6">
        <w:rPr>
          <w:rFonts w:ascii="Arial" w:hAnsi="Arial" w:cs="Arial"/>
        </w:rPr>
        <w:t>ndo</w:t>
      </w:r>
      <w:r w:rsidR="00DD20E5" w:rsidRPr="006C4AD9">
        <w:rPr>
          <w:rFonts w:ascii="Arial" w:hAnsi="Arial" w:cs="Arial"/>
        </w:rPr>
        <w:t xml:space="preserve"> una fotocopia de dichos documentos al formulario. Esta exigencia no aplicará si el formulario ha sido </w:t>
      </w:r>
      <w:r w:rsidR="000E36A1" w:rsidRPr="006C4AD9">
        <w:rPr>
          <w:rFonts w:ascii="Arial" w:hAnsi="Arial" w:cs="Arial"/>
        </w:rPr>
        <w:t>suscrito ante Notario Público</w:t>
      </w:r>
      <w:r w:rsidR="00DD20E5" w:rsidRPr="006C4AD9">
        <w:rPr>
          <w:rFonts w:ascii="Arial" w:hAnsi="Arial" w:cs="Arial"/>
        </w:rPr>
        <w:t>.</w:t>
      </w:r>
    </w:p>
    <w:p w14:paraId="5E5D6FD2" w14:textId="77777777" w:rsidR="001E417E" w:rsidRDefault="001E417E" w:rsidP="006C4AD9">
      <w:pPr>
        <w:pStyle w:val="Prrafodelista"/>
        <w:ind w:left="1440"/>
        <w:jc w:val="both"/>
        <w:rPr>
          <w:rFonts w:ascii="Arial" w:hAnsi="Arial" w:cs="Arial"/>
        </w:rPr>
      </w:pPr>
    </w:p>
    <w:p w14:paraId="51AE96FA" w14:textId="2F1B6FBA" w:rsidR="004C5261" w:rsidRPr="00D432D0" w:rsidRDefault="00D432D0" w:rsidP="006C4AD9">
      <w:pPr>
        <w:pStyle w:val="Prrafodelista"/>
        <w:numPr>
          <w:ilvl w:val="0"/>
          <w:numId w:val="35"/>
        </w:numPr>
        <w:jc w:val="both"/>
        <w:rPr>
          <w:rFonts w:ascii="Arial" w:eastAsia="Courier New" w:hAnsi="Arial" w:cs="Arial"/>
        </w:rPr>
      </w:pPr>
      <w:r w:rsidRPr="00D432D0">
        <w:rPr>
          <w:rFonts w:ascii="Arial" w:hAnsi="Arial" w:cs="Arial"/>
        </w:rPr>
        <w:t>Cargar el formulario</w:t>
      </w:r>
      <w:r w:rsidR="001234DD" w:rsidRPr="00D432D0">
        <w:rPr>
          <w:rFonts w:ascii="Arial" w:hAnsi="Arial" w:cs="Arial"/>
        </w:rPr>
        <w:t xml:space="preserve"> en el sistema de autoexclusión dispuesto para el efecto</w:t>
      </w:r>
      <w:r w:rsidR="001234DD" w:rsidRPr="001234DD">
        <w:t xml:space="preserve"> </w:t>
      </w:r>
      <w:r w:rsidR="001234DD" w:rsidRPr="00D432D0">
        <w:rPr>
          <w:rFonts w:ascii="Arial" w:hAnsi="Arial" w:cs="Arial"/>
        </w:rPr>
        <w:t>dentro del plazo máximo de tres (3) días hábiles contados desde la fecha de recepción.</w:t>
      </w:r>
      <w:r w:rsidRPr="00D432D0">
        <w:rPr>
          <w:rFonts w:ascii="Arial" w:hAnsi="Arial" w:cs="Arial"/>
        </w:rPr>
        <w:t xml:space="preserve"> En caso de no poder cargarlo al sistema</w:t>
      </w:r>
      <w:r w:rsidR="00A01750">
        <w:rPr>
          <w:rFonts w:ascii="Arial" w:hAnsi="Arial" w:cs="Arial"/>
        </w:rPr>
        <w:t xml:space="preserve">, </w:t>
      </w:r>
      <w:r w:rsidRPr="00D432D0">
        <w:rPr>
          <w:rFonts w:ascii="Arial" w:hAnsi="Arial" w:cs="Arial"/>
        </w:rPr>
        <w:t xml:space="preserve">deberá informarlo </w:t>
      </w:r>
      <w:r w:rsidR="00212E2F">
        <w:rPr>
          <w:rFonts w:ascii="Arial" w:hAnsi="Arial" w:cs="Arial"/>
        </w:rPr>
        <w:t xml:space="preserve">dentro de dicho plazo </w:t>
      </w:r>
      <w:r w:rsidRPr="00D432D0">
        <w:rPr>
          <w:rFonts w:ascii="Arial" w:hAnsi="Arial" w:cs="Arial"/>
        </w:rPr>
        <w:t>por el formulario de contingencias e incidencias de autoexclusión.</w:t>
      </w:r>
    </w:p>
    <w:p w14:paraId="3FABDE1D" w14:textId="77777777" w:rsidR="002A2FE8" w:rsidRPr="00B159A9" w:rsidRDefault="002A2FE8" w:rsidP="00B159A9">
      <w:pPr>
        <w:pStyle w:val="Prrafodelista"/>
        <w:ind w:left="1134"/>
        <w:jc w:val="both"/>
        <w:rPr>
          <w:rFonts w:ascii="Arial" w:eastAsia="Courier New" w:hAnsi="Arial" w:cs="Arial"/>
        </w:rPr>
      </w:pPr>
    </w:p>
    <w:p w14:paraId="1D816800" w14:textId="118A98F3" w:rsidR="005B0E73" w:rsidRPr="00DE4E52" w:rsidRDefault="001234DD" w:rsidP="00D432D0">
      <w:pPr>
        <w:pStyle w:val="Prrafodelista"/>
        <w:numPr>
          <w:ilvl w:val="0"/>
          <w:numId w:val="1"/>
        </w:numPr>
        <w:ind w:left="993" w:hanging="633"/>
        <w:jc w:val="both"/>
        <w:rPr>
          <w:b/>
          <w:bCs/>
        </w:rPr>
      </w:pPr>
      <w:r w:rsidRPr="00DE4E52">
        <w:rPr>
          <w:rFonts w:ascii="Arial" w:eastAsia="Courier New" w:hAnsi="Arial" w:cs="Arial"/>
          <w:b/>
          <w:bCs/>
        </w:rPr>
        <w:t xml:space="preserve">Consideraciones que se deberán tener presente </w:t>
      </w:r>
      <w:r w:rsidR="001E417E" w:rsidRPr="00DE4E52">
        <w:rPr>
          <w:rFonts w:ascii="Arial" w:hAnsi="Arial" w:cs="Arial"/>
          <w:b/>
          <w:bCs/>
        </w:rPr>
        <w:t xml:space="preserve">durante </w:t>
      </w:r>
      <w:r w:rsidRPr="00DE4E52">
        <w:rPr>
          <w:rFonts w:ascii="Arial" w:hAnsi="Arial" w:cs="Arial"/>
          <w:b/>
          <w:bCs/>
        </w:rPr>
        <w:t xml:space="preserve">la tramitación </w:t>
      </w:r>
      <w:r w:rsidR="001E417E" w:rsidRPr="00DE4E52">
        <w:rPr>
          <w:rFonts w:ascii="Arial" w:hAnsi="Arial" w:cs="Arial"/>
          <w:b/>
          <w:bCs/>
        </w:rPr>
        <w:t>d</w:t>
      </w:r>
      <w:r w:rsidRPr="00DE4E52">
        <w:rPr>
          <w:rFonts w:ascii="Arial" w:hAnsi="Arial" w:cs="Arial"/>
          <w:b/>
          <w:bCs/>
        </w:rPr>
        <w:t xml:space="preserve">el </w:t>
      </w:r>
      <w:r w:rsidR="00505893">
        <w:rPr>
          <w:rFonts w:ascii="Arial" w:hAnsi="Arial" w:cs="Arial"/>
          <w:b/>
          <w:bCs/>
        </w:rPr>
        <w:t>reemplazo</w:t>
      </w:r>
      <w:r w:rsidRPr="00DE4E52">
        <w:rPr>
          <w:rFonts w:ascii="Arial" w:hAnsi="Arial" w:cs="Arial"/>
          <w:b/>
          <w:bCs/>
        </w:rPr>
        <w:t>, renuncia de apoderado o revocación de la autoexclusión</w:t>
      </w:r>
      <w:r w:rsidR="008821F8" w:rsidRPr="00DE4E52">
        <w:rPr>
          <w:rFonts w:ascii="Arial" w:hAnsi="Arial" w:cs="Arial"/>
          <w:b/>
          <w:bCs/>
        </w:rPr>
        <w:t>.</w:t>
      </w:r>
    </w:p>
    <w:p w14:paraId="37CC2549" w14:textId="77777777" w:rsidR="001234DD" w:rsidRDefault="001234DD" w:rsidP="006C4AD9">
      <w:pPr>
        <w:pStyle w:val="Prrafodelista"/>
      </w:pPr>
    </w:p>
    <w:p w14:paraId="30E41D81" w14:textId="1E4530AF" w:rsidR="00112413" w:rsidRPr="006C4AD9" w:rsidRDefault="001E417E" w:rsidP="006C4AD9">
      <w:pPr>
        <w:pStyle w:val="Prrafodelista"/>
        <w:numPr>
          <w:ilvl w:val="1"/>
          <w:numId w:val="1"/>
        </w:numPr>
        <w:jc w:val="both"/>
        <w:rPr>
          <w:rFonts w:ascii="Arial" w:eastAsia="Courier New" w:hAnsi="Arial" w:cs="Arial"/>
        </w:rPr>
      </w:pPr>
      <w:r w:rsidRPr="006C4AD9">
        <w:rPr>
          <w:rFonts w:ascii="Arial" w:eastAsia="Courier New" w:hAnsi="Arial" w:cs="Arial"/>
        </w:rPr>
        <w:t>En el caso que la solicitud se haya tramitado mediante un</w:t>
      </w:r>
      <w:r w:rsidR="00E45563" w:rsidRPr="006C4AD9">
        <w:rPr>
          <w:rFonts w:ascii="Arial" w:eastAsia="Courier New" w:hAnsi="Arial" w:cs="Arial"/>
        </w:rPr>
        <w:t xml:space="preserve"> formulario firmado ante Notario Público</w:t>
      </w:r>
      <w:r w:rsidR="00C51AC2">
        <w:rPr>
          <w:rFonts w:ascii="Arial" w:eastAsia="Courier New" w:hAnsi="Arial" w:cs="Arial"/>
        </w:rPr>
        <w:t>, la fecha de inicio de la tramitación</w:t>
      </w:r>
      <w:r w:rsidR="00E45563" w:rsidRPr="006C4AD9">
        <w:rPr>
          <w:rFonts w:ascii="Arial" w:eastAsia="Courier New" w:hAnsi="Arial" w:cs="Arial"/>
        </w:rPr>
        <w:t xml:space="preserve"> será aquella en que el documento sea recibido por un casino de juego o por esta Superintendencia, ya sea mediante la entrega presencial por parte de la persona autoexcluida, su apoderado/a</w:t>
      </w:r>
      <w:r w:rsidR="00112413" w:rsidRPr="006C4AD9">
        <w:rPr>
          <w:rFonts w:ascii="Arial" w:eastAsia="Courier New" w:hAnsi="Arial" w:cs="Arial"/>
        </w:rPr>
        <w:t xml:space="preserve"> o un </w:t>
      </w:r>
      <w:r w:rsidR="00E45563" w:rsidRPr="006C4AD9">
        <w:rPr>
          <w:rFonts w:ascii="Arial" w:eastAsia="Courier New" w:hAnsi="Arial" w:cs="Arial"/>
        </w:rPr>
        <w:t>tercero</w:t>
      </w:r>
      <w:r w:rsidR="009D15C8" w:rsidRPr="006C4AD9">
        <w:rPr>
          <w:rFonts w:ascii="Arial" w:eastAsia="Courier New" w:hAnsi="Arial" w:cs="Arial"/>
        </w:rPr>
        <w:t>.</w:t>
      </w:r>
      <w:r w:rsidR="005B0E73" w:rsidRPr="006C4AD9">
        <w:rPr>
          <w:rFonts w:ascii="Arial" w:eastAsia="Courier New" w:hAnsi="Arial" w:cs="Arial"/>
        </w:rPr>
        <w:t xml:space="preserve"> </w:t>
      </w:r>
    </w:p>
    <w:p w14:paraId="197D580B" w14:textId="498BD9ED" w:rsidR="00D538B0" w:rsidRDefault="00A13EF9" w:rsidP="006C4AD9">
      <w:pPr>
        <w:pStyle w:val="Prrafodelista"/>
        <w:numPr>
          <w:ilvl w:val="1"/>
          <w:numId w:val="1"/>
        </w:numPr>
        <w:ind w:left="1134" w:hanging="708"/>
        <w:jc w:val="both"/>
        <w:rPr>
          <w:rFonts w:ascii="Arial" w:eastAsia="Courier New" w:hAnsi="Arial" w:cs="Arial"/>
        </w:rPr>
      </w:pPr>
      <w:r w:rsidRPr="00A13EF9">
        <w:rPr>
          <w:rFonts w:ascii="Arial" w:eastAsia="Courier New" w:hAnsi="Arial" w:cs="Arial"/>
        </w:rPr>
        <w:t>La validación o rechazo de formulario</w:t>
      </w:r>
      <w:r>
        <w:rPr>
          <w:rFonts w:ascii="Arial" w:eastAsia="Courier New" w:hAnsi="Arial" w:cs="Arial"/>
        </w:rPr>
        <w:t>s</w:t>
      </w:r>
      <w:r w:rsidRPr="00A13EF9">
        <w:rPr>
          <w:rFonts w:ascii="Arial" w:eastAsia="Courier New" w:hAnsi="Arial" w:cs="Arial"/>
        </w:rPr>
        <w:t xml:space="preserve"> por parte de esta Superintendencia se efectuará dentro del plazo máximo de cinco (5) días hábiles contados desde la </w:t>
      </w:r>
      <w:r w:rsidR="00505893">
        <w:rPr>
          <w:rFonts w:ascii="Arial" w:eastAsia="Courier New" w:hAnsi="Arial" w:cs="Arial"/>
        </w:rPr>
        <w:t>recepción de la solicitud</w:t>
      </w:r>
      <w:r w:rsidRPr="00A13EF9">
        <w:rPr>
          <w:rFonts w:ascii="Arial" w:eastAsia="Courier New" w:hAnsi="Arial" w:cs="Arial"/>
        </w:rPr>
        <w:t xml:space="preserve">, lo que será comunicado </w:t>
      </w:r>
      <w:r w:rsidR="00D432D0">
        <w:rPr>
          <w:rFonts w:ascii="Arial" w:eastAsia="Courier New" w:hAnsi="Arial" w:cs="Arial"/>
        </w:rPr>
        <w:t>a</w:t>
      </w:r>
      <w:r w:rsidRPr="00A13EF9">
        <w:rPr>
          <w:rFonts w:ascii="Arial" w:eastAsia="Courier New" w:hAnsi="Arial" w:cs="Arial"/>
        </w:rPr>
        <w:t xml:space="preserve"> la </w:t>
      </w:r>
      <w:r w:rsidR="00D432D0">
        <w:rPr>
          <w:rFonts w:ascii="Arial" w:eastAsia="Courier New" w:hAnsi="Arial" w:cs="Arial"/>
        </w:rPr>
        <w:t xml:space="preserve">persona </w:t>
      </w:r>
      <w:r w:rsidRPr="00A13EF9">
        <w:rPr>
          <w:rFonts w:ascii="Arial" w:eastAsia="Courier New" w:hAnsi="Arial" w:cs="Arial"/>
        </w:rPr>
        <w:t>solicitante</w:t>
      </w:r>
      <w:r w:rsidR="00D432D0">
        <w:rPr>
          <w:rFonts w:ascii="Arial" w:eastAsia="Courier New" w:hAnsi="Arial" w:cs="Arial"/>
        </w:rPr>
        <w:t xml:space="preserve"> mediante correo electrónico</w:t>
      </w:r>
      <w:r w:rsidRPr="00A13EF9">
        <w:rPr>
          <w:rFonts w:ascii="Arial" w:eastAsia="Courier New" w:hAnsi="Arial" w:cs="Arial"/>
        </w:rPr>
        <w:t>.</w:t>
      </w:r>
      <w:bookmarkStart w:id="4" w:name="_Hlk199943109"/>
    </w:p>
    <w:p w14:paraId="483EABEC" w14:textId="67862831" w:rsidR="00D538B0" w:rsidRPr="00DE4E52" w:rsidRDefault="00A13EF9" w:rsidP="00DE4E52">
      <w:pPr>
        <w:pStyle w:val="Prrafodelista"/>
        <w:numPr>
          <w:ilvl w:val="1"/>
          <w:numId w:val="1"/>
        </w:numPr>
        <w:jc w:val="both"/>
        <w:rPr>
          <w:rFonts w:ascii="Arial" w:eastAsia="Courier New" w:hAnsi="Arial" w:cs="Arial"/>
        </w:rPr>
      </w:pPr>
      <w:r w:rsidRPr="00A13EF9">
        <w:rPr>
          <w:rFonts w:ascii="Arial" w:eastAsia="Courier New" w:hAnsi="Arial" w:cs="Arial"/>
        </w:rPr>
        <w:t>En caso de que el formulario presentado</w:t>
      </w:r>
      <w:r w:rsidR="00505893">
        <w:rPr>
          <w:rFonts w:ascii="Arial" w:eastAsia="Courier New" w:hAnsi="Arial" w:cs="Arial"/>
        </w:rPr>
        <w:t xml:space="preserve"> por </w:t>
      </w:r>
      <w:r w:rsidR="00505893" w:rsidRPr="006C4AD9">
        <w:rPr>
          <w:rFonts w:ascii="Arial" w:eastAsia="Courier New" w:hAnsi="Arial" w:cs="Arial"/>
        </w:rPr>
        <w:t>la persona autoexcluida, su apoderado/a o un tercero</w:t>
      </w:r>
      <w:r w:rsidRPr="00DE4E52">
        <w:rPr>
          <w:rFonts w:ascii="Arial" w:eastAsia="Courier New" w:hAnsi="Arial" w:cs="Arial"/>
        </w:rPr>
        <w:t xml:space="preserve"> contenga error</w:t>
      </w:r>
      <w:r w:rsidR="00505893" w:rsidRPr="00DE4E52">
        <w:rPr>
          <w:rFonts w:ascii="Arial" w:eastAsia="Courier New" w:hAnsi="Arial" w:cs="Arial"/>
        </w:rPr>
        <w:t>es</w:t>
      </w:r>
      <w:r w:rsidRPr="00DE4E52">
        <w:rPr>
          <w:rFonts w:ascii="Arial" w:eastAsia="Courier New" w:hAnsi="Arial" w:cs="Arial"/>
        </w:rPr>
        <w:t>, esta Superintendencia requerirá su subsanación en un plazo máximo de tres (3) días hábiles. Si no se recibe respuesta dentro del plazo indicado, se procederá al rechazo del formulario.</w:t>
      </w:r>
    </w:p>
    <w:p w14:paraId="3D02E982" w14:textId="0B0C4D69" w:rsidR="009B62E5" w:rsidRDefault="00A13EF9" w:rsidP="00C51AC2">
      <w:pPr>
        <w:pStyle w:val="Prrafodelista"/>
        <w:numPr>
          <w:ilvl w:val="1"/>
          <w:numId w:val="1"/>
        </w:numPr>
        <w:ind w:left="1134" w:hanging="708"/>
        <w:jc w:val="both"/>
        <w:rPr>
          <w:rFonts w:ascii="Arial" w:eastAsia="Courier New" w:hAnsi="Arial" w:cs="Arial"/>
        </w:rPr>
      </w:pPr>
      <w:r w:rsidRPr="00A13EF9">
        <w:rPr>
          <w:rFonts w:ascii="Arial" w:eastAsia="Courier New" w:hAnsi="Arial" w:cs="Arial"/>
        </w:rPr>
        <w:t xml:space="preserve">Cuando el formulario ingresado al sistema por una sociedad operadora o concesionaria de </w:t>
      </w:r>
      <w:r>
        <w:rPr>
          <w:rFonts w:ascii="Arial" w:eastAsia="Courier New" w:hAnsi="Arial" w:cs="Arial"/>
        </w:rPr>
        <w:t xml:space="preserve">un </w:t>
      </w:r>
      <w:r w:rsidRPr="00A13EF9">
        <w:rPr>
          <w:rFonts w:ascii="Arial" w:eastAsia="Courier New" w:hAnsi="Arial" w:cs="Arial"/>
        </w:rPr>
        <w:t xml:space="preserve">casino </w:t>
      </w:r>
      <w:r>
        <w:rPr>
          <w:rFonts w:ascii="Arial" w:eastAsia="Courier New" w:hAnsi="Arial" w:cs="Arial"/>
        </w:rPr>
        <w:t xml:space="preserve">de juego </w:t>
      </w:r>
      <w:r w:rsidRPr="00A13EF9">
        <w:rPr>
          <w:rFonts w:ascii="Arial" w:eastAsia="Courier New" w:hAnsi="Arial" w:cs="Arial"/>
        </w:rPr>
        <w:t>contenga errores, esta Superintendencia requerirá su corrección mediante el sistema de autoexclusión, otorgando un plazo máximo de tres (3) días hábiles para su subsanación. Vencido dicho plazo sin que se haya efectuado la corrección, el formulario será rechazado.</w:t>
      </w:r>
    </w:p>
    <w:p w14:paraId="60CA55E1" w14:textId="27E7688B" w:rsidR="00B45D5B" w:rsidRPr="00B45D5B" w:rsidRDefault="00B45D5B" w:rsidP="006C4AD9">
      <w:pPr>
        <w:pStyle w:val="Prrafodelista"/>
        <w:numPr>
          <w:ilvl w:val="1"/>
          <w:numId w:val="1"/>
        </w:numPr>
        <w:jc w:val="both"/>
        <w:rPr>
          <w:rFonts w:ascii="Arial" w:eastAsia="Courier New" w:hAnsi="Arial" w:cs="Arial"/>
        </w:rPr>
      </w:pPr>
      <w:r w:rsidRPr="00B45D5B">
        <w:rPr>
          <w:rFonts w:ascii="Arial" w:eastAsia="Courier New" w:hAnsi="Arial" w:cs="Arial"/>
        </w:rPr>
        <w:t xml:space="preserve">Los formularios de autoexclusión, revocación, reemplazo de apoderado y renuncia de apoderado, </w:t>
      </w:r>
      <w:r w:rsidR="00C51AC2">
        <w:rPr>
          <w:rFonts w:ascii="Arial" w:eastAsia="Courier New" w:hAnsi="Arial" w:cs="Arial"/>
        </w:rPr>
        <w:t xml:space="preserve">utilizados durante la tramitación </w:t>
      </w:r>
      <w:r w:rsidRPr="00B45D5B">
        <w:rPr>
          <w:rFonts w:ascii="Arial" w:eastAsia="Courier New" w:hAnsi="Arial" w:cs="Arial"/>
        </w:rPr>
        <w:t xml:space="preserve">deberán corresponder exclusivamente a los que se encuentran disponibles para descarga en el sitio web de </w:t>
      </w:r>
      <w:r w:rsidR="00696216">
        <w:rPr>
          <w:rFonts w:ascii="Arial" w:eastAsia="Courier New" w:hAnsi="Arial" w:cs="Arial"/>
        </w:rPr>
        <w:t xml:space="preserve">esta </w:t>
      </w:r>
      <w:r w:rsidRPr="00B45D5B">
        <w:rPr>
          <w:rFonts w:ascii="Arial" w:eastAsia="Courier New" w:hAnsi="Arial" w:cs="Arial"/>
        </w:rPr>
        <w:t>Superintendencia, en la sección de autoexclusión</w:t>
      </w:r>
      <w:r w:rsidR="00474195">
        <w:rPr>
          <w:rFonts w:ascii="Arial" w:eastAsia="Courier New" w:hAnsi="Arial" w:cs="Arial"/>
        </w:rPr>
        <w:t xml:space="preserve"> y </w:t>
      </w:r>
      <w:r w:rsidR="00E15FBD">
        <w:rPr>
          <w:rFonts w:ascii="Arial" w:eastAsia="Courier New" w:hAnsi="Arial" w:cs="Arial"/>
        </w:rPr>
        <w:t xml:space="preserve">que </w:t>
      </w:r>
      <w:r w:rsidR="00474195">
        <w:rPr>
          <w:rFonts w:ascii="Arial" w:eastAsia="Courier New" w:hAnsi="Arial" w:cs="Arial"/>
        </w:rPr>
        <w:t xml:space="preserve">están descritos en los </w:t>
      </w:r>
      <w:r w:rsidR="00432FB9">
        <w:rPr>
          <w:rFonts w:ascii="Arial" w:eastAsia="Courier New" w:hAnsi="Arial" w:cs="Arial"/>
        </w:rPr>
        <w:t>A</w:t>
      </w:r>
      <w:r w:rsidR="00474195">
        <w:rPr>
          <w:rFonts w:ascii="Arial" w:eastAsia="Courier New" w:hAnsi="Arial" w:cs="Arial"/>
        </w:rPr>
        <w:t xml:space="preserve">nexos </w:t>
      </w:r>
      <w:r w:rsidR="00432FB9">
        <w:rPr>
          <w:rFonts w:ascii="Arial" w:eastAsia="Courier New" w:hAnsi="Arial" w:cs="Arial"/>
        </w:rPr>
        <w:t xml:space="preserve">N°s </w:t>
      </w:r>
      <w:r w:rsidR="00474195">
        <w:rPr>
          <w:rFonts w:ascii="Arial" w:eastAsia="Courier New" w:hAnsi="Arial" w:cs="Arial"/>
        </w:rPr>
        <w:t>1, 2, 3 y 4 de estas instrucciones</w:t>
      </w:r>
      <w:r w:rsidRPr="00B45D5B">
        <w:rPr>
          <w:rFonts w:ascii="Arial" w:eastAsia="Courier New" w:hAnsi="Arial" w:cs="Arial"/>
        </w:rPr>
        <w:t>.</w:t>
      </w:r>
    </w:p>
    <w:p w14:paraId="35140C99" w14:textId="77777777" w:rsidR="00B45D5B" w:rsidRPr="00D538B0" w:rsidRDefault="00B45D5B" w:rsidP="006C4AD9">
      <w:pPr>
        <w:pStyle w:val="Prrafodelista"/>
        <w:ind w:left="1134"/>
        <w:jc w:val="both"/>
        <w:rPr>
          <w:rFonts w:ascii="Arial" w:eastAsia="Courier New" w:hAnsi="Arial" w:cs="Arial"/>
        </w:rPr>
      </w:pPr>
    </w:p>
    <w:bookmarkEnd w:id="4"/>
    <w:p w14:paraId="1873A9B8" w14:textId="72027595" w:rsidR="00D30520" w:rsidRDefault="00D30520" w:rsidP="006C4AD9">
      <w:pPr>
        <w:pStyle w:val="Prrafodelista"/>
        <w:numPr>
          <w:ilvl w:val="0"/>
          <w:numId w:val="1"/>
        </w:numPr>
        <w:ind w:left="709" w:hanging="709"/>
        <w:jc w:val="both"/>
        <w:rPr>
          <w:rFonts w:ascii="Arial" w:eastAsia="Courier New" w:hAnsi="Arial" w:cs="Arial"/>
          <w:b/>
          <w:bCs/>
        </w:rPr>
      </w:pPr>
      <w:r w:rsidRPr="00D30520">
        <w:rPr>
          <w:rFonts w:ascii="Arial" w:eastAsia="Courier New" w:hAnsi="Arial" w:cs="Arial"/>
          <w:b/>
          <w:bCs/>
        </w:rPr>
        <w:lastRenderedPageBreak/>
        <w:t>De las obligaciones de las sociedades operadoras y concesionarias de casinos municipales.</w:t>
      </w:r>
    </w:p>
    <w:p w14:paraId="256134DA" w14:textId="77777777" w:rsidR="00D30520" w:rsidRDefault="00D30520" w:rsidP="00D30520">
      <w:pPr>
        <w:pStyle w:val="Prrafodelista"/>
        <w:ind w:left="360"/>
        <w:jc w:val="both"/>
        <w:rPr>
          <w:rFonts w:ascii="Arial" w:eastAsia="Courier New" w:hAnsi="Arial" w:cs="Arial"/>
          <w:b/>
          <w:bCs/>
        </w:rPr>
      </w:pPr>
    </w:p>
    <w:p w14:paraId="051765A6" w14:textId="787C1A6F" w:rsidR="00ED05E1" w:rsidRPr="00DE4E52" w:rsidRDefault="00ED05E1" w:rsidP="00ED05E1">
      <w:pPr>
        <w:pStyle w:val="Prrafodelista"/>
        <w:ind w:left="708"/>
        <w:jc w:val="both"/>
        <w:rPr>
          <w:rFonts w:ascii="Arial" w:eastAsia="Courier New" w:hAnsi="Arial" w:cs="Arial"/>
        </w:rPr>
      </w:pPr>
      <w:r w:rsidRPr="00DE4E52">
        <w:rPr>
          <w:rFonts w:ascii="Arial" w:eastAsia="Courier New" w:hAnsi="Arial" w:cs="Arial"/>
        </w:rPr>
        <w:t>Las sociedades operadoras y concesionarias de casinos municipales deberán:</w:t>
      </w:r>
    </w:p>
    <w:p w14:paraId="0309606C" w14:textId="77777777" w:rsidR="00ED05E1" w:rsidRPr="00D30520" w:rsidRDefault="00ED05E1" w:rsidP="00DE4E52">
      <w:pPr>
        <w:pStyle w:val="Prrafodelista"/>
        <w:ind w:left="708"/>
        <w:jc w:val="both"/>
        <w:rPr>
          <w:rFonts w:ascii="Arial" w:eastAsia="Courier New" w:hAnsi="Arial" w:cs="Arial"/>
          <w:b/>
          <w:bCs/>
        </w:rPr>
      </w:pPr>
    </w:p>
    <w:p w14:paraId="32555BB3" w14:textId="0F6AE50C" w:rsidR="00587AF6" w:rsidRPr="00DE4E52" w:rsidRDefault="009D4906" w:rsidP="00C51AC2">
      <w:pPr>
        <w:pStyle w:val="Prrafodelista"/>
        <w:numPr>
          <w:ilvl w:val="1"/>
          <w:numId w:val="1"/>
        </w:numPr>
        <w:ind w:left="1134"/>
        <w:jc w:val="both"/>
        <w:rPr>
          <w:rFonts w:ascii="Arial" w:eastAsia="Courier New" w:hAnsi="Arial" w:cs="Arial"/>
          <w:color w:val="000000" w:themeColor="text1"/>
        </w:rPr>
      </w:pPr>
      <w:r>
        <w:rPr>
          <w:rFonts w:ascii="Arial" w:eastAsia="Courier New" w:hAnsi="Arial" w:cs="Arial"/>
        </w:rPr>
        <w:t>Disponer de</w:t>
      </w:r>
      <w:r w:rsidR="000A26BC">
        <w:rPr>
          <w:rFonts w:ascii="Arial" w:eastAsia="Courier New" w:hAnsi="Arial" w:cs="Arial"/>
        </w:rPr>
        <w:t xml:space="preserve"> </w:t>
      </w:r>
      <w:r w:rsidR="00587AF6">
        <w:rPr>
          <w:rFonts w:ascii="Arial" w:eastAsia="Courier New" w:hAnsi="Arial" w:cs="Arial"/>
        </w:rPr>
        <w:t xml:space="preserve">los siguientes mecanismos de información </w:t>
      </w:r>
      <w:r>
        <w:rPr>
          <w:rFonts w:ascii="Arial" w:eastAsia="Courier New" w:hAnsi="Arial" w:cs="Arial"/>
        </w:rPr>
        <w:t>en favor de</w:t>
      </w:r>
      <w:r w:rsidR="00587AF6">
        <w:rPr>
          <w:rFonts w:ascii="Arial" w:eastAsia="Courier New" w:hAnsi="Arial" w:cs="Arial"/>
        </w:rPr>
        <w:t xml:space="preserve"> las personas interesadas en autoexcluirse: </w:t>
      </w:r>
    </w:p>
    <w:p w14:paraId="61D802C5" w14:textId="77777777" w:rsidR="00A26983" w:rsidRPr="006C4AD9" w:rsidRDefault="00A26983" w:rsidP="00DE4E52">
      <w:pPr>
        <w:pStyle w:val="Prrafodelista"/>
        <w:ind w:left="1134"/>
        <w:jc w:val="both"/>
        <w:rPr>
          <w:rFonts w:ascii="Arial" w:eastAsia="Courier New" w:hAnsi="Arial" w:cs="Arial"/>
          <w:color w:val="000000" w:themeColor="text1"/>
        </w:rPr>
      </w:pPr>
    </w:p>
    <w:p w14:paraId="135F1A15" w14:textId="4E834D82" w:rsidR="000A26BC" w:rsidRDefault="00ED05E1" w:rsidP="00D649EA">
      <w:pPr>
        <w:pStyle w:val="Prrafodelista"/>
        <w:numPr>
          <w:ilvl w:val="0"/>
          <w:numId w:val="38"/>
        </w:numPr>
        <w:jc w:val="both"/>
        <w:rPr>
          <w:rFonts w:ascii="Arial" w:eastAsia="Courier New" w:hAnsi="Arial" w:cs="Arial"/>
          <w:color w:val="000000" w:themeColor="text1"/>
        </w:rPr>
      </w:pPr>
      <w:r>
        <w:rPr>
          <w:rFonts w:ascii="Arial" w:eastAsia="Courier New" w:hAnsi="Arial" w:cs="Arial"/>
        </w:rPr>
        <w:t>U</w:t>
      </w:r>
      <w:r w:rsidR="000A26BC">
        <w:rPr>
          <w:rFonts w:ascii="Arial" w:eastAsia="Courier New" w:hAnsi="Arial" w:cs="Arial"/>
        </w:rPr>
        <w:t xml:space="preserve">n banner </w:t>
      </w:r>
      <w:r w:rsidR="003E1985">
        <w:rPr>
          <w:rFonts w:ascii="Arial" w:eastAsia="Courier New" w:hAnsi="Arial" w:cs="Arial"/>
        </w:rPr>
        <w:t xml:space="preserve">ubicado en </w:t>
      </w:r>
      <w:r w:rsidR="006D48FB">
        <w:rPr>
          <w:rFonts w:ascii="Arial" w:eastAsia="Courier New" w:hAnsi="Arial" w:cs="Arial"/>
        </w:rPr>
        <w:t xml:space="preserve">su </w:t>
      </w:r>
      <w:r w:rsidR="007B4EF5">
        <w:rPr>
          <w:rFonts w:ascii="Arial" w:eastAsia="Courier New" w:hAnsi="Arial" w:cs="Arial"/>
        </w:rPr>
        <w:t xml:space="preserve">sitio </w:t>
      </w:r>
      <w:r w:rsidR="006D48FB">
        <w:rPr>
          <w:rFonts w:ascii="Arial" w:eastAsia="Courier New" w:hAnsi="Arial" w:cs="Arial"/>
        </w:rPr>
        <w:t xml:space="preserve">web de inicio </w:t>
      </w:r>
      <w:r w:rsidR="000A26BC" w:rsidRPr="00122549">
        <w:rPr>
          <w:rFonts w:ascii="Arial" w:eastAsia="Courier New" w:hAnsi="Arial" w:cs="Arial"/>
          <w:color w:val="000000" w:themeColor="text1"/>
        </w:rPr>
        <w:t>con el texto “Autoexclusión”</w:t>
      </w:r>
      <w:r w:rsidR="006D48FB" w:rsidRPr="00122549">
        <w:rPr>
          <w:rFonts w:ascii="Arial" w:eastAsia="Courier New" w:hAnsi="Arial" w:cs="Arial"/>
          <w:color w:val="000000" w:themeColor="text1"/>
        </w:rPr>
        <w:t>, el cual deberá estar</w:t>
      </w:r>
      <w:r w:rsidR="00233DC4" w:rsidRPr="00122549">
        <w:rPr>
          <w:rFonts w:ascii="Arial" w:eastAsia="Courier New" w:hAnsi="Arial" w:cs="Arial"/>
          <w:color w:val="000000" w:themeColor="text1"/>
        </w:rPr>
        <w:t xml:space="preserve"> </w:t>
      </w:r>
      <w:r w:rsidR="000A26BC" w:rsidRPr="00122549">
        <w:rPr>
          <w:rFonts w:ascii="Arial" w:eastAsia="Courier New" w:hAnsi="Arial" w:cs="Arial"/>
          <w:color w:val="000000" w:themeColor="text1"/>
        </w:rPr>
        <w:t xml:space="preserve">redireccionado al sitio web de </w:t>
      </w:r>
      <w:r w:rsidR="007B4EF5">
        <w:rPr>
          <w:rFonts w:ascii="Arial" w:eastAsia="Courier New" w:hAnsi="Arial" w:cs="Arial"/>
          <w:color w:val="000000" w:themeColor="text1"/>
        </w:rPr>
        <w:t>esta</w:t>
      </w:r>
      <w:r w:rsidR="000A26BC" w:rsidRPr="00122549">
        <w:rPr>
          <w:rFonts w:ascii="Arial" w:eastAsia="Courier New" w:hAnsi="Arial" w:cs="Arial"/>
          <w:color w:val="000000" w:themeColor="text1"/>
        </w:rPr>
        <w:t xml:space="preserve"> Superintendencia</w:t>
      </w:r>
      <w:r w:rsidR="00122549">
        <w:rPr>
          <w:rFonts w:ascii="Arial" w:eastAsia="Courier New" w:hAnsi="Arial" w:cs="Arial"/>
          <w:color w:val="000000" w:themeColor="text1"/>
        </w:rPr>
        <w:t>,</w:t>
      </w:r>
      <w:r w:rsidR="00FA2401">
        <w:rPr>
          <w:rFonts w:ascii="Arial" w:eastAsia="Courier New" w:hAnsi="Arial" w:cs="Arial"/>
          <w:color w:val="000000" w:themeColor="text1"/>
        </w:rPr>
        <w:t xml:space="preserve"> específicamente</w:t>
      </w:r>
      <w:r w:rsidR="00122549">
        <w:rPr>
          <w:rFonts w:ascii="Arial" w:eastAsia="Courier New" w:hAnsi="Arial" w:cs="Arial"/>
          <w:color w:val="000000" w:themeColor="text1"/>
        </w:rPr>
        <w:t xml:space="preserve"> al Sistema Nacional de Autoexclusión</w:t>
      </w:r>
      <w:r w:rsidR="000A26BC" w:rsidRPr="00122549">
        <w:rPr>
          <w:rFonts w:ascii="Arial" w:eastAsia="Courier New" w:hAnsi="Arial" w:cs="Arial"/>
          <w:color w:val="000000" w:themeColor="text1"/>
        </w:rPr>
        <w:t>.</w:t>
      </w:r>
    </w:p>
    <w:p w14:paraId="41ABDC96" w14:textId="72D63AF4" w:rsidR="00A26983" w:rsidRDefault="00ED05E1" w:rsidP="006C4AD9">
      <w:pPr>
        <w:pStyle w:val="Prrafodelista"/>
        <w:numPr>
          <w:ilvl w:val="0"/>
          <w:numId w:val="38"/>
        </w:numPr>
        <w:jc w:val="both"/>
        <w:rPr>
          <w:rFonts w:ascii="Arial" w:eastAsia="Courier New" w:hAnsi="Arial" w:cs="Arial"/>
          <w:color w:val="000000" w:themeColor="text1"/>
        </w:rPr>
      </w:pPr>
      <w:r>
        <w:rPr>
          <w:rFonts w:ascii="Arial" w:eastAsia="Courier New" w:hAnsi="Arial" w:cs="Arial"/>
          <w:color w:val="000000" w:themeColor="text1"/>
        </w:rPr>
        <w:t>P</w:t>
      </w:r>
      <w:r w:rsidR="00D649EA" w:rsidRPr="00D649EA">
        <w:rPr>
          <w:rFonts w:ascii="Arial" w:eastAsia="Courier New" w:hAnsi="Arial" w:cs="Arial"/>
          <w:color w:val="000000" w:themeColor="text1"/>
        </w:rPr>
        <w:t>endones</w:t>
      </w:r>
      <w:r w:rsidR="00505893">
        <w:rPr>
          <w:rFonts w:ascii="Arial" w:eastAsia="Courier New" w:hAnsi="Arial" w:cs="Arial"/>
          <w:color w:val="000000" w:themeColor="text1"/>
        </w:rPr>
        <w:t>,</w:t>
      </w:r>
      <w:r w:rsidR="00D649EA" w:rsidRPr="00D649EA">
        <w:rPr>
          <w:rFonts w:ascii="Arial" w:eastAsia="Courier New" w:hAnsi="Arial" w:cs="Arial"/>
          <w:color w:val="000000" w:themeColor="text1"/>
        </w:rPr>
        <w:t xml:space="preserve"> pantallas </w:t>
      </w:r>
      <w:r w:rsidR="00505893" w:rsidRPr="00D649EA">
        <w:rPr>
          <w:rFonts w:ascii="Arial" w:eastAsia="Courier New" w:hAnsi="Arial" w:cs="Arial"/>
          <w:color w:val="000000" w:themeColor="text1"/>
        </w:rPr>
        <w:t xml:space="preserve">digitales y/o folletería </w:t>
      </w:r>
      <w:r w:rsidR="00D649EA" w:rsidRPr="00D649EA">
        <w:rPr>
          <w:rFonts w:ascii="Arial" w:eastAsia="Courier New" w:hAnsi="Arial" w:cs="Arial"/>
          <w:color w:val="000000" w:themeColor="text1"/>
        </w:rPr>
        <w:t>en las zonas de acceso y en las salas de juego, con información visible sobre el procedimiento de autoexclusión</w:t>
      </w:r>
      <w:r w:rsidR="00505893">
        <w:rPr>
          <w:rFonts w:ascii="Arial" w:eastAsia="Courier New" w:hAnsi="Arial" w:cs="Arial"/>
          <w:color w:val="000000" w:themeColor="text1"/>
        </w:rPr>
        <w:t>.</w:t>
      </w:r>
      <w:r w:rsidR="00D649EA" w:rsidRPr="00D649EA">
        <w:rPr>
          <w:rFonts w:ascii="Arial" w:eastAsia="Courier New" w:hAnsi="Arial" w:cs="Arial"/>
          <w:color w:val="000000" w:themeColor="text1"/>
        </w:rPr>
        <w:t xml:space="preserve"> </w:t>
      </w:r>
    </w:p>
    <w:p w14:paraId="660AA736" w14:textId="77777777" w:rsidR="00A26983" w:rsidRDefault="00A26983" w:rsidP="00A26983">
      <w:pPr>
        <w:pStyle w:val="Prrafodelista"/>
        <w:ind w:left="1494"/>
        <w:jc w:val="both"/>
        <w:rPr>
          <w:rFonts w:ascii="Arial" w:eastAsia="Courier New" w:hAnsi="Arial" w:cs="Arial"/>
          <w:color w:val="000000" w:themeColor="text1"/>
        </w:rPr>
      </w:pPr>
    </w:p>
    <w:p w14:paraId="4BEAF6C5" w14:textId="1FA098A8" w:rsidR="00D649EA" w:rsidRPr="00D649EA" w:rsidRDefault="00D649EA" w:rsidP="00DE4E52">
      <w:pPr>
        <w:pStyle w:val="Prrafodelista"/>
        <w:ind w:left="1494"/>
        <w:jc w:val="both"/>
        <w:rPr>
          <w:rFonts w:ascii="Arial" w:eastAsia="Courier New" w:hAnsi="Arial" w:cs="Arial"/>
          <w:color w:val="000000" w:themeColor="text1"/>
        </w:rPr>
      </w:pPr>
      <w:r w:rsidRPr="00D649EA">
        <w:rPr>
          <w:rFonts w:ascii="Arial" w:eastAsia="Courier New" w:hAnsi="Arial" w:cs="Arial"/>
          <w:color w:val="000000" w:themeColor="text1"/>
        </w:rPr>
        <w:t xml:space="preserve">El contenido mínimo de dichos instrumentos se </w:t>
      </w:r>
      <w:r w:rsidR="00505893">
        <w:rPr>
          <w:rFonts w:ascii="Arial" w:eastAsia="Courier New" w:hAnsi="Arial" w:cs="Arial"/>
          <w:color w:val="000000" w:themeColor="text1"/>
        </w:rPr>
        <w:t>informa</w:t>
      </w:r>
      <w:r w:rsidR="00505893" w:rsidRPr="00D649EA">
        <w:rPr>
          <w:rFonts w:ascii="Arial" w:eastAsia="Courier New" w:hAnsi="Arial" w:cs="Arial"/>
          <w:color w:val="000000" w:themeColor="text1"/>
        </w:rPr>
        <w:t xml:space="preserve"> </w:t>
      </w:r>
      <w:r w:rsidRPr="00D649EA">
        <w:rPr>
          <w:rFonts w:ascii="Arial" w:eastAsia="Courier New" w:hAnsi="Arial" w:cs="Arial"/>
          <w:color w:val="000000" w:themeColor="text1"/>
        </w:rPr>
        <w:t>en el Anexo N°5 de las presentes instrucciones.</w:t>
      </w:r>
    </w:p>
    <w:p w14:paraId="3486B16B" w14:textId="77777777" w:rsidR="00587AF6" w:rsidRPr="006C4AD9" w:rsidRDefault="00587AF6" w:rsidP="006C4AD9">
      <w:pPr>
        <w:pStyle w:val="Prrafodelista"/>
        <w:ind w:left="1494"/>
        <w:jc w:val="both"/>
        <w:rPr>
          <w:rFonts w:ascii="Arial" w:eastAsia="Courier New" w:hAnsi="Arial" w:cs="Arial"/>
          <w:color w:val="000000" w:themeColor="text1"/>
        </w:rPr>
      </w:pPr>
    </w:p>
    <w:p w14:paraId="534DCFC1" w14:textId="477AA496" w:rsidR="00474195" w:rsidRPr="00474195" w:rsidRDefault="00474195" w:rsidP="00474195">
      <w:pPr>
        <w:pStyle w:val="Prrafodelista"/>
        <w:numPr>
          <w:ilvl w:val="1"/>
          <w:numId w:val="1"/>
        </w:numPr>
        <w:jc w:val="both"/>
        <w:rPr>
          <w:rFonts w:ascii="Arial" w:eastAsia="Courier New" w:hAnsi="Arial" w:cs="Arial"/>
        </w:rPr>
      </w:pPr>
      <w:r w:rsidRPr="00474195">
        <w:rPr>
          <w:rFonts w:ascii="Arial" w:eastAsia="Courier New" w:hAnsi="Arial" w:cs="Arial"/>
        </w:rPr>
        <w:t xml:space="preserve">Entregar una copia o remitir copia por correo electrónico del formulario que proceda (autoexclusión, reemplazo de apoderado, renuncia de apoderado y/o revocación) a la persona solicitante. </w:t>
      </w:r>
    </w:p>
    <w:p w14:paraId="15A40B05" w14:textId="77777777" w:rsidR="00474195" w:rsidRDefault="00474195" w:rsidP="00474195">
      <w:pPr>
        <w:pStyle w:val="Prrafodelista"/>
        <w:ind w:left="1134"/>
        <w:jc w:val="both"/>
        <w:rPr>
          <w:rFonts w:ascii="Arial" w:eastAsia="Courier New" w:hAnsi="Arial" w:cs="Arial"/>
        </w:rPr>
      </w:pPr>
    </w:p>
    <w:p w14:paraId="1DC41048" w14:textId="794CF848" w:rsidR="00587AF6" w:rsidRDefault="00ED05E1" w:rsidP="00C51AC2">
      <w:pPr>
        <w:pStyle w:val="Prrafodelista"/>
        <w:numPr>
          <w:ilvl w:val="1"/>
          <w:numId w:val="1"/>
        </w:numPr>
        <w:ind w:left="1134"/>
        <w:jc w:val="both"/>
        <w:rPr>
          <w:rFonts w:ascii="Arial" w:eastAsia="Courier New" w:hAnsi="Arial" w:cs="Arial"/>
        </w:rPr>
      </w:pPr>
      <w:r>
        <w:rPr>
          <w:rFonts w:ascii="Arial" w:eastAsia="Courier New" w:hAnsi="Arial" w:cs="Arial"/>
        </w:rPr>
        <w:t>R</w:t>
      </w:r>
      <w:r w:rsidR="00587AF6">
        <w:rPr>
          <w:rFonts w:ascii="Arial" w:eastAsia="Courier New" w:hAnsi="Arial" w:cs="Arial"/>
        </w:rPr>
        <w:t xml:space="preserve">ealizar las siguientes acciones destinadas a evitar errores en los datos de los formularios recibidos: </w:t>
      </w:r>
    </w:p>
    <w:p w14:paraId="1AC02CCC" w14:textId="6D08FD62" w:rsidR="00932F30" w:rsidRDefault="00587AF6" w:rsidP="00587AF6">
      <w:pPr>
        <w:pStyle w:val="Prrafodelista"/>
        <w:numPr>
          <w:ilvl w:val="0"/>
          <w:numId w:val="39"/>
        </w:numPr>
        <w:jc w:val="both"/>
        <w:rPr>
          <w:rFonts w:ascii="Arial" w:eastAsia="Courier New" w:hAnsi="Arial" w:cs="Arial"/>
        </w:rPr>
      </w:pPr>
      <w:r>
        <w:rPr>
          <w:rFonts w:ascii="Arial" w:eastAsia="Courier New" w:hAnsi="Arial" w:cs="Arial"/>
        </w:rPr>
        <w:t>V</w:t>
      </w:r>
      <w:r w:rsidR="00932F30">
        <w:rPr>
          <w:rFonts w:ascii="Arial" w:eastAsia="Courier New" w:hAnsi="Arial" w:cs="Arial"/>
        </w:rPr>
        <w:t>erificar que los formularios</w:t>
      </w:r>
      <w:r w:rsidR="00EC09DF">
        <w:rPr>
          <w:rFonts w:ascii="Arial" w:eastAsia="Courier New" w:hAnsi="Arial" w:cs="Arial"/>
        </w:rPr>
        <w:t xml:space="preserve"> recib</w:t>
      </w:r>
      <w:r w:rsidR="00062EE9">
        <w:rPr>
          <w:rFonts w:ascii="Arial" w:eastAsia="Courier New" w:hAnsi="Arial" w:cs="Arial"/>
        </w:rPr>
        <w:t>idos</w:t>
      </w:r>
      <w:r w:rsidR="00932F30">
        <w:rPr>
          <w:rFonts w:ascii="Arial" w:eastAsia="Courier New" w:hAnsi="Arial" w:cs="Arial"/>
        </w:rPr>
        <w:t xml:space="preserve"> </w:t>
      </w:r>
      <w:r w:rsidR="00062EE9">
        <w:rPr>
          <w:rFonts w:ascii="Arial" w:eastAsia="Courier New" w:hAnsi="Arial" w:cs="Arial"/>
        </w:rPr>
        <w:t>cuenten con la totalidad de los d</w:t>
      </w:r>
      <w:r w:rsidR="00EC09DF">
        <w:rPr>
          <w:rFonts w:ascii="Arial" w:eastAsia="Courier New" w:hAnsi="Arial" w:cs="Arial"/>
        </w:rPr>
        <w:t xml:space="preserve">atos </w:t>
      </w:r>
      <w:r w:rsidR="00062EE9">
        <w:rPr>
          <w:rFonts w:ascii="Arial" w:eastAsia="Courier New" w:hAnsi="Arial" w:cs="Arial"/>
        </w:rPr>
        <w:t xml:space="preserve">requeridos y, en </w:t>
      </w:r>
      <w:r w:rsidR="00764EC7">
        <w:rPr>
          <w:rFonts w:ascii="Arial" w:eastAsia="Courier New" w:hAnsi="Arial" w:cs="Arial"/>
        </w:rPr>
        <w:t>particular asegurándose que</w:t>
      </w:r>
      <w:r w:rsidR="00EC09DF">
        <w:rPr>
          <w:rFonts w:ascii="Arial" w:eastAsia="Courier New" w:hAnsi="Arial" w:cs="Arial"/>
        </w:rPr>
        <w:t xml:space="preserve"> los datos del </w:t>
      </w:r>
      <w:r w:rsidR="00062EE9">
        <w:rPr>
          <w:rFonts w:ascii="Arial" w:eastAsia="Courier New" w:hAnsi="Arial" w:cs="Arial"/>
        </w:rPr>
        <w:t>apoderad</w:t>
      </w:r>
      <w:r w:rsidR="00EC09DF">
        <w:rPr>
          <w:rFonts w:ascii="Arial" w:eastAsia="Courier New" w:hAnsi="Arial" w:cs="Arial"/>
        </w:rPr>
        <w:t>o/a</w:t>
      </w:r>
      <w:r w:rsidR="00062EE9">
        <w:rPr>
          <w:rFonts w:ascii="Arial" w:eastAsia="Courier New" w:hAnsi="Arial" w:cs="Arial"/>
        </w:rPr>
        <w:t xml:space="preserve"> referidos a su </w:t>
      </w:r>
      <w:r w:rsidR="00ED69A0">
        <w:rPr>
          <w:rFonts w:ascii="Arial" w:eastAsia="Courier New" w:hAnsi="Arial" w:cs="Arial"/>
        </w:rPr>
        <w:t>número de teléfono y correo electrónico,</w:t>
      </w:r>
      <w:r w:rsidR="00EC09DF">
        <w:rPr>
          <w:rFonts w:ascii="Arial" w:eastAsia="Courier New" w:hAnsi="Arial" w:cs="Arial"/>
        </w:rPr>
        <w:t xml:space="preserve"> sean distintos a los del a</w:t>
      </w:r>
      <w:r w:rsidR="00062EE9">
        <w:rPr>
          <w:rFonts w:ascii="Arial" w:eastAsia="Courier New" w:hAnsi="Arial" w:cs="Arial"/>
        </w:rPr>
        <w:t>utoexcluido</w:t>
      </w:r>
      <w:r w:rsidR="00EC09DF">
        <w:rPr>
          <w:rFonts w:ascii="Arial" w:eastAsia="Courier New" w:hAnsi="Arial" w:cs="Arial"/>
        </w:rPr>
        <w:t>/a.</w:t>
      </w:r>
    </w:p>
    <w:p w14:paraId="7F9AF0CB" w14:textId="488C6C34" w:rsidR="00587AF6" w:rsidRPr="00587AF6" w:rsidRDefault="00587AF6" w:rsidP="006C4AD9">
      <w:pPr>
        <w:pStyle w:val="Prrafodelista"/>
        <w:numPr>
          <w:ilvl w:val="0"/>
          <w:numId w:val="39"/>
        </w:numPr>
        <w:jc w:val="both"/>
        <w:rPr>
          <w:rFonts w:ascii="Arial" w:eastAsia="Courier New" w:hAnsi="Arial" w:cs="Arial"/>
        </w:rPr>
      </w:pPr>
      <w:r>
        <w:rPr>
          <w:rFonts w:ascii="Arial" w:eastAsia="Courier New" w:hAnsi="Arial" w:cs="Arial"/>
        </w:rPr>
        <w:t>Mantener</w:t>
      </w:r>
      <w:r w:rsidRPr="00587AF6">
        <w:rPr>
          <w:rFonts w:ascii="Arial" w:eastAsia="Courier New" w:hAnsi="Arial" w:cs="Arial"/>
        </w:rPr>
        <w:t xml:space="preserve"> un registro completo y actualizado de todos los formularios recibidos y registrados </w:t>
      </w:r>
      <w:r w:rsidR="00764EC7">
        <w:rPr>
          <w:rFonts w:ascii="Arial" w:eastAsia="Courier New" w:hAnsi="Arial" w:cs="Arial"/>
        </w:rPr>
        <w:t>en e</w:t>
      </w:r>
      <w:r w:rsidRPr="00587AF6">
        <w:rPr>
          <w:rFonts w:ascii="Arial" w:eastAsia="Courier New" w:hAnsi="Arial" w:cs="Arial"/>
        </w:rPr>
        <w:t>l sistema de autoexclusión, el cual deberá estar incorporado en el protocolo de autoexclusión correspondiente a cada sociedad</w:t>
      </w:r>
      <w:r w:rsidR="00E037E0">
        <w:rPr>
          <w:rFonts w:ascii="Arial" w:eastAsia="Courier New" w:hAnsi="Arial" w:cs="Arial"/>
        </w:rPr>
        <w:t xml:space="preserve"> </w:t>
      </w:r>
      <w:r w:rsidR="00764EC7">
        <w:rPr>
          <w:rFonts w:ascii="Arial" w:eastAsia="Courier New" w:hAnsi="Arial" w:cs="Arial"/>
        </w:rPr>
        <w:t xml:space="preserve">operadora o concesionaria, </w:t>
      </w:r>
      <w:r w:rsidR="00E037E0">
        <w:rPr>
          <w:rFonts w:ascii="Arial" w:eastAsia="Courier New" w:hAnsi="Arial" w:cs="Arial"/>
        </w:rPr>
        <w:t>a que se refiere el numeral 1</w:t>
      </w:r>
      <w:r w:rsidR="00505893">
        <w:rPr>
          <w:rFonts w:ascii="Arial" w:eastAsia="Courier New" w:hAnsi="Arial" w:cs="Arial"/>
        </w:rPr>
        <w:t>4</w:t>
      </w:r>
      <w:r w:rsidR="00E037E0">
        <w:rPr>
          <w:rFonts w:ascii="Arial" w:eastAsia="Courier New" w:hAnsi="Arial" w:cs="Arial"/>
        </w:rPr>
        <w:t>.</w:t>
      </w:r>
    </w:p>
    <w:p w14:paraId="3CC96A25" w14:textId="77777777" w:rsidR="00587AF6" w:rsidRDefault="00587AF6" w:rsidP="006C4AD9">
      <w:pPr>
        <w:pStyle w:val="Prrafodelista"/>
        <w:ind w:left="1494"/>
        <w:jc w:val="both"/>
        <w:rPr>
          <w:rFonts w:ascii="Arial" w:eastAsia="Courier New" w:hAnsi="Arial" w:cs="Arial"/>
        </w:rPr>
      </w:pPr>
    </w:p>
    <w:p w14:paraId="402FCC0B" w14:textId="3978A689" w:rsidR="00587AF6" w:rsidRDefault="00ED05E1" w:rsidP="00587AF6">
      <w:pPr>
        <w:pStyle w:val="Prrafodelista"/>
        <w:numPr>
          <w:ilvl w:val="1"/>
          <w:numId w:val="1"/>
        </w:numPr>
        <w:jc w:val="both"/>
        <w:rPr>
          <w:rFonts w:ascii="Arial" w:eastAsia="Courier New" w:hAnsi="Arial" w:cs="Arial"/>
        </w:rPr>
      </w:pPr>
      <w:r>
        <w:rPr>
          <w:rFonts w:ascii="Arial" w:eastAsia="Courier New" w:hAnsi="Arial" w:cs="Arial"/>
        </w:rPr>
        <w:t>M</w:t>
      </w:r>
      <w:r w:rsidR="00587AF6">
        <w:rPr>
          <w:rFonts w:ascii="Arial" w:eastAsia="Courier New" w:hAnsi="Arial" w:cs="Arial"/>
        </w:rPr>
        <w:t>anejar la base de datos del sistema de autoexclusión conforme a lo</w:t>
      </w:r>
      <w:r>
        <w:rPr>
          <w:rFonts w:ascii="Arial" w:eastAsia="Courier New" w:hAnsi="Arial" w:cs="Arial"/>
        </w:rPr>
        <w:t>s</w:t>
      </w:r>
      <w:r w:rsidR="00587AF6">
        <w:rPr>
          <w:rFonts w:ascii="Arial" w:eastAsia="Courier New" w:hAnsi="Arial" w:cs="Arial"/>
        </w:rPr>
        <w:t xml:space="preserve"> siguiente</w:t>
      </w:r>
      <w:r>
        <w:rPr>
          <w:rFonts w:ascii="Arial" w:eastAsia="Courier New" w:hAnsi="Arial" w:cs="Arial"/>
        </w:rPr>
        <w:t>s criterios</w:t>
      </w:r>
      <w:r w:rsidR="00587AF6">
        <w:rPr>
          <w:rFonts w:ascii="Arial" w:eastAsia="Courier New" w:hAnsi="Arial" w:cs="Arial"/>
        </w:rPr>
        <w:t>:</w:t>
      </w:r>
    </w:p>
    <w:p w14:paraId="387B90C4" w14:textId="77777777" w:rsidR="00841020" w:rsidRDefault="00841020" w:rsidP="00DE4E52">
      <w:pPr>
        <w:pStyle w:val="Prrafodelista"/>
        <w:ind w:left="1080"/>
        <w:jc w:val="both"/>
        <w:rPr>
          <w:rFonts w:ascii="Arial" w:eastAsia="Courier New" w:hAnsi="Arial" w:cs="Arial"/>
        </w:rPr>
      </w:pPr>
    </w:p>
    <w:p w14:paraId="768D3087" w14:textId="1E5313D9" w:rsidR="00587AF6" w:rsidRDefault="00587AF6" w:rsidP="00587AF6">
      <w:pPr>
        <w:pStyle w:val="Prrafodelista"/>
        <w:numPr>
          <w:ilvl w:val="0"/>
          <w:numId w:val="40"/>
        </w:numPr>
        <w:jc w:val="both"/>
        <w:rPr>
          <w:rFonts w:ascii="Arial" w:eastAsia="Courier New" w:hAnsi="Arial" w:cs="Arial"/>
        </w:rPr>
      </w:pPr>
      <w:r>
        <w:rPr>
          <w:rFonts w:ascii="Arial" w:eastAsia="Courier New" w:hAnsi="Arial" w:cs="Arial"/>
        </w:rPr>
        <w:t>M</w:t>
      </w:r>
      <w:r w:rsidRPr="00587AF6">
        <w:rPr>
          <w:rFonts w:ascii="Arial" w:eastAsia="Courier New" w:hAnsi="Arial" w:cs="Arial"/>
        </w:rPr>
        <w:t xml:space="preserve">antener </w:t>
      </w:r>
      <w:r w:rsidR="00474195">
        <w:rPr>
          <w:rFonts w:ascii="Arial" w:eastAsia="Courier New" w:hAnsi="Arial" w:cs="Arial"/>
        </w:rPr>
        <w:t>el registro</w:t>
      </w:r>
      <w:r w:rsidRPr="00587AF6">
        <w:rPr>
          <w:rFonts w:ascii="Arial" w:eastAsia="Courier New" w:hAnsi="Arial" w:cs="Arial"/>
        </w:rPr>
        <w:t xml:space="preserve"> actualizad</w:t>
      </w:r>
      <w:r w:rsidR="00474195">
        <w:rPr>
          <w:rFonts w:ascii="Arial" w:eastAsia="Courier New" w:hAnsi="Arial" w:cs="Arial"/>
        </w:rPr>
        <w:t>o</w:t>
      </w:r>
      <w:r w:rsidRPr="00587AF6">
        <w:rPr>
          <w:rFonts w:ascii="Arial" w:eastAsia="Courier New" w:hAnsi="Arial" w:cs="Arial"/>
        </w:rPr>
        <w:t xml:space="preserve"> de las personas autoexcluidas a nivel nacional. Para ello, esta Superintendencia pondrá a disposición un servicio web seguro desde el cual el</w:t>
      </w:r>
      <w:r w:rsidR="00AC3081">
        <w:rPr>
          <w:rFonts w:ascii="Arial" w:eastAsia="Courier New" w:hAnsi="Arial" w:cs="Arial"/>
        </w:rPr>
        <w:t>/la</w:t>
      </w:r>
      <w:r w:rsidRPr="00587AF6">
        <w:rPr>
          <w:rFonts w:ascii="Arial" w:eastAsia="Courier New" w:hAnsi="Arial" w:cs="Arial"/>
        </w:rPr>
        <w:t xml:space="preserve"> Coordinador</w:t>
      </w:r>
      <w:r w:rsidR="00AC3081">
        <w:rPr>
          <w:rFonts w:ascii="Arial" w:eastAsia="Courier New" w:hAnsi="Arial" w:cs="Arial"/>
        </w:rPr>
        <w:t>a</w:t>
      </w:r>
      <w:r w:rsidRPr="00587AF6">
        <w:rPr>
          <w:rFonts w:ascii="Arial" w:eastAsia="Courier New" w:hAnsi="Arial" w:cs="Arial"/>
        </w:rPr>
        <w:t xml:space="preserve"> designado</w:t>
      </w:r>
      <w:r w:rsidR="00AC3081">
        <w:rPr>
          <w:rFonts w:ascii="Arial" w:eastAsia="Courier New" w:hAnsi="Arial" w:cs="Arial"/>
        </w:rPr>
        <w:t>/a</w:t>
      </w:r>
      <w:r w:rsidRPr="00587AF6">
        <w:rPr>
          <w:rFonts w:ascii="Arial" w:eastAsia="Courier New" w:hAnsi="Arial" w:cs="Arial"/>
        </w:rPr>
        <w:t xml:space="preserve"> por </w:t>
      </w:r>
      <w:r w:rsidR="00952DF8">
        <w:rPr>
          <w:rFonts w:ascii="Arial" w:eastAsia="Courier New" w:hAnsi="Arial" w:cs="Arial"/>
        </w:rPr>
        <w:t>cada</w:t>
      </w:r>
      <w:r w:rsidRPr="00587AF6">
        <w:rPr>
          <w:rFonts w:ascii="Arial" w:eastAsia="Courier New" w:hAnsi="Arial" w:cs="Arial"/>
        </w:rPr>
        <w:t xml:space="preserve"> casino de juego podrá descargar diariamente un archivo consolidado.</w:t>
      </w:r>
    </w:p>
    <w:p w14:paraId="724DE40A" w14:textId="75D91204" w:rsidR="00587AF6" w:rsidRPr="006C4AD9" w:rsidRDefault="00587AF6" w:rsidP="00587AF6">
      <w:pPr>
        <w:pStyle w:val="Prrafodelista"/>
        <w:numPr>
          <w:ilvl w:val="0"/>
          <w:numId w:val="40"/>
        </w:numPr>
        <w:jc w:val="both"/>
        <w:rPr>
          <w:rFonts w:ascii="Arial" w:eastAsia="Courier New" w:hAnsi="Arial" w:cs="Arial"/>
        </w:rPr>
      </w:pPr>
      <w:r>
        <w:rPr>
          <w:rFonts w:ascii="Arial" w:eastAsia="Courier New" w:hAnsi="Arial" w:cs="Arial"/>
        </w:rPr>
        <w:t>D</w:t>
      </w:r>
      <w:r w:rsidRPr="006C4AD9">
        <w:rPr>
          <w:rFonts w:ascii="Arial" w:eastAsia="Courier New" w:hAnsi="Arial" w:cs="Arial"/>
        </w:rPr>
        <w:t xml:space="preserve">escargar </w:t>
      </w:r>
      <w:r w:rsidR="00474195">
        <w:rPr>
          <w:rFonts w:ascii="Arial" w:eastAsia="Courier New" w:hAnsi="Arial" w:cs="Arial"/>
        </w:rPr>
        <w:t>el registro</w:t>
      </w:r>
      <w:r w:rsidRPr="006C4AD9">
        <w:rPr>
          <w:rFonts w:ascii="Arial" w:eastAsia="Courier New" w:hAnsi="Arial" w:cs="Arial"/>
        </w:rPr>
        <w:t xml:space="preserve"> </w:t>
      </w:r>
      <w:r w:rsidR="00900224">
        <w:rPr>
          <w:rFonts w:ascii="Arial" w:eastAsia="Courier New" w:hAnsi="Arial" w:cs="Arial"/>
        </w:rPr>
        <w:t>al inicio de cada jornada</w:t>
      </w:r>
      <w:r w:rsidRPr="006C4AD9">
        <w:rPr>
          <w:rFonts w:ascii="Arial" w:eastAsia="Courier New" w:hAnsi="Arial" w:cs="Arial"/>
        </w:rPr>
        <w:t xml:space="preserve">. </w:t>
      </w:r>
      <w:r w:rsidRPr="006C4AD9">
        <w:rPr>
          <w:rFonts w:ascii="Arial" w:eastAsia="Courier New" w:hAnsi="Arial" w:cs="Arial"/>
          <w:color w:val="000000" w:themeColor="text1"/>
        </w:rPr>
        <w:t>En caso de fallas en el sistema que impidan su descarga, esta Superintendencia habilitará mecanismos alternativos para su disponibilidad.</w:t>
      </w:r>
      <w:r w:rsidR="009E718E">
        <w:rPr>
          <w:rFonts w:ascii="Arial" w:eastAsia="Courier New" w:hAnsi="Arial" w:cs="Arial"/>
          <w:color w:val="000000" w:themeColor="text1"/>
        </w:rPr>
        <w:t xml:space="preserve"> En caso de no efectuar la descarga, se aplicará lo establecido en el artículo N°48 de la Ley N°19.995.</w:t>
      </w:r>
    </w:p>
    <w:p w14:paraId="55979F6C" w14:textId="0BC2E57D" w:rsidR="00587AF6" w:rsidRPr="009E718E" w:rsidRDefault="00587AF6" w:rsidP="009E718E">
      <w:pPr>
        <w:pStyle w:val="Prrafodelista"/>
        <w:numPr>
          <w:ilvl w:val="0"/>
          <w:numId w:val="40"/>
        </w:numPr>
        <w:jc w:val="both"/>
        <w:rPr>
          <w:rFonts w:ascii="Arial" w:eastAsia="Courier New" w:hAnsi="Arial" w:cs="Arial"/>
        </w:rPr>
      </w:pPr>
      <w:r w:rsidRPr="009E718E">
        <w:rPr>
          <w:rFonts w:ascii="Arial" w:eastAsia="Courier New" w:hAnsi="Arial" w:cs="Arial"/>
        </w:rPr>
        <w:t xml:space="preserve">Deberán considerarse notificadas de una nueva autoexclusión al momento de descargar </w:t>
      </w:r>
      <w:r w:rsidR="006C743F" w:rsidRPr="009E718E">
        <w:rPr>
          <w:rFonts w:ascii="Arial" w:eastAsia="Courier New" w:hAnsi="Arial" w:cs="Arial"/>
        </w:rPr>
        <w:t>el registro</w:t>
      </w:r>
      <w:r w:rsidR="009E718E">
        <w:rPr>
          <w:rFonts w:ascii="Arial" w:eastAsia="Courier New" w:hAnsi="Arial" w:cs="Arial"/>
        </w:rPr>
        <w:t xml:space="preserve">. </w:t>
      </w:r>
      <w:r w:rsidRPr="009E718E">
        <w:rPr>
          <w:rFonts w:ascii="Arial" w:eastAsia="Courier New" w:hAnsi="Arial" w:cs="Arial"/>
        </w:rPr>
        <w:t xml:space="preserve">Si la autoexclusión fue suscrita de manera presencial en el casino de juego, este deberá reconocer la </w:t>
      </w:r>
      <w:r w:rsidR="006C743F" w:rsidRPr="009E718E">
        <w:rPr>
          <w:rFonts w:ascii="Arial" w:eastAsia="Courier New" w:hAnsi="Arial" w:cs="Arial"/>
        </w:rPr>
        <w:t>auto</w:t>
      </w:r>
      <w:r w:rsidRPr="009E718E">
        <w:rPr>
          <w:rFonts w:ascii="Arial" w:eastAsia="Courier New" w:hAnsi="Arial" w:cs="Arial"/>
        </w:rPr>
        <w:t xml:space="preserve">exclusión de </w:t>
      </w:r>
      <w:r w:rsidRPr="009E718E">
        <w:rPr>
          <w:rFonts w:ascii="Arial" w:eastAsia="Courier New" w:hAnsi="Arial" w:cs="Arial"/>
        </w:rPr>
        <w:lastRenderedPageBreak/>
        <w:t>forma inmediata e impedir el ingreso de la persona</w:t>
      </w:r>
      <w:r w:rsidR="005A31CE" w:rsidRPr="009E718E">
        <w:rPr>
          <w:rFonts w:ascii="Arial" w:eastAsia="Courier New" w:hAnsi="Arial" w:cs="Arial"/>
        </w:rPr>
        <w:t xml:space="preserve"> a la sala de juego</w:t>
      </w:r>
      <w:r w:rsidRPr="009E718E">
        <w:rPr>
          <w:rFonts w:ascii="Arial" w:eastAsia="Courier New" w:hAnsi="Arial" w:cs="Arial"/>
        </w:rPr>
        <w:t xml:space="preserve">, aun cuando la validación por parte de esta Superintendencia </w:t>
      </w:r>
      <w:r w:rsidR="005A31CE" w:rsidRPr="009E718E">
        <w:rPr>
          <w:rFonts w:ascii="Arial" w:eastAsia="Courier New" w:hAnsi="Arial" w:cs="Arial"/>
        </w:rPr>
        <w:t xml:space="preserve">aún </w:t>
      </w:r>
      <w:r w:rsidRPr="009E718E">
        <w:rPr>
          <w:rFonts w:ascii="Arial" w:eastAsia="Courier New" w:hAnsi="Arial" w:cs="Arial"/>
        </w:rPr>
        <w:t>no se haya realizado.</w:t>
      </w:r>
    </w:p>
    <w:p w14:paraId="7B384CAB" w14:textId="5B7C024D" w:rsidR="00587AF6" w:rsidRDefault="00587AF6" w:rsidP="00D649EA">
      <w:pPr>
        <w:pStyle w:val="Prrafodelista"/>
        <w:numPr>
          <w:ilvl w:val="0"/>
          <w:numId w:val="40"/>
        </w:numPr>
        <w:jc w:val="both"/>
        <w:rPr>
          <w:rFonts w:ascii="Arial" w:eastAsia="Courier New" w:hAnsi="Arial" w:cs="Arial"/>
        </w:rPr>
      </w:pPr>
      <w:r w:rsidRPr="00587AF6">
        <w:rPr>
          <w:rFonts w:ascii="Arial" w:eastAsia="Courier New" w:hAnsi="Arial" w:cs="Arial"/>
        </w:rPr>
        <w:t xml:space="preserve">En la eventualidad de que la sociedad operadora o concesionaria detecte errores en </w:t>
      </w:r>
      <w:r w:rsidR="00711C48">
        <w:rPr>
          <w:rFonts w:ascii="Arial" w:eastAsia="Courier New" w:hAnsi="Arial" w:cs="Arial"/>
        </w:rPr>
        <w:t xml:space="preserve">el registro </w:t>
      </w:r>
      <w:r w:rsidRPr="00587AF6">
        <w:rPr>
          <w:rFonts w:ascii="Arial" w:eastAsia="Courier New" w:hAnsi="Arial" w:cs="Arial"/>
        </w:rPr>
        <w:t>respecto de</w:t>
      </w:r>
      <w:r w:rsidR="00784C6F">
        <w:rPr>
          <w:rFonts w:ascii="Arial" w:eastAsia="Courier New" w:hAnsi="Arial" w:cs="Arial"/>
        </w:rPr>
        <w:t xml:space="preserve"> la persona </w:t>
      </w:r>
      <w:r w:rsidRPr="00587AF6">
        <w:rPr>
          <w:rFonts w:ascii="Arial" w:eastAsia="Courier New" w:hAnsi="Arial" w:cs="Arial"/>
        </w:rPr>
        <w:t>autoexcluid</w:t>
      </w:r>
      <w:r w:rsidR="00784C6F">
        <w:rPr>
          <w:rFonts w:ascii="Arial" w:eastAsia="Courier New" w:hAnsi="Arial" w:cs="Arial"/>
        </w:rPr>
        <w:t>a</w:t>
      </w:r>
      <w:r w:rsidRPr="00587AF6">
        <w:rPr>
          <w:rFonts w:ascii="Arial" w:eastAsia="Courier New" w:hAnsi="Arial" w:cs="Arial"/>
        </w:rPr>
        <w:t xml:space="preserve"> o su apoderado/a, incidencias o contingencias respecto a la autoexclusión, deberá comunicar dicha situación a esta Superintendencia a través del formulario de Contingencias sobre sistema de autoexclusión – SAYN para su corrección, o a través de la plataforma informática establecida para este trámite, en la sección “Trámites” del sitio web institucional.</w:t>
      </w:r>
    </w:p>
    <w:p w14:paraId="665F4F44" w14:textId="4E5E7D9D" w:rsidR="00AD25C9" w:rsidRDefault="009947CB" w:rsidP="006C4AD9">
      <w:pPr>
        <w:pStyle w:val="Prrafodelista"/>
        <w:numPr>
          <w:ilvl w:val="0"/>
          <w:numId w:val="40"/>
        </w:numPr>
        <w:jc w:val="both"/>
        <w:rPr>
          <w:rFonts w:ascii="Arial" w:eastAsia="Courier New" w:hAnsi="Arial" w:cs="Arial"/>
        </w:rPr>
      </w:pPr>
      <w:r w:rsidRPr="009947CB">
        <w:rPr>
          <w:rFonts w:ascii="Arial" w:eastAsia="Courier New" w:hAnsi="Arial" w:cs="Arial"/>
        </w:rPr>
        <w:t xml:space="preserve">El procedimiento que implica la recolección, almacenamiento y tratamiento de datos personales por parte de los casinos de juego y de cada uno de </w:t>
      </w:r>
      <w:r w:rsidR="00AD25C9">
        <w:rPr>
          <w:rFonts w:ascii="Arial" w:eastAsia="Courier New" w:hAnsi="Arial" w:cs="Arial"/>
        </w:rPr>
        <w:t>sus empleados</w:t>
      </w:r>
      <w:r w:rsidRPr="009947CB">
        <w:rPr>
          <w:rFonts w:ascii="Arial" w:eastAsia="Courier New" w:hAnsi="Arial" w:cs="Arial"/>
        </w:rPr>
        <w:t xml:space="preserve"> que tengan acceso a</w:t>
      </w:r>
      <w:r w:rsidR="00711C48">
        <w:rPr>
          <w:rFonts w:ascii="Arial" w:eastAsia="Courier New" w:hAnsi="Arial" w:cs="Arial"/>
        </w:rPr>
        <w:t xml:space="preserve">l registro </w:t>
      </w:r>
      <w:r w:rsidRPr="009947CB">
        <w:rPr>
          <w:rFonts w:ascii="Arial" w:eastAsia="Courier New" w:hAnsi="Arial" w:cs="Arial"/>
        </w:rPr>
        <w:t xml:space="preserve">de autoexcluidos a nivel nacional, </w:t>
      </w:r>
      <w:r w:rsidR="00AD25C9" w:rsidRPr="009947CB">
        <w:rPr>
          <w:rFonts w:ascii="Arial" w:eastAsia="Courier New" w:hAnsi="Arial" w:cs="Arial"/>
        </w:rPr>
        <w:t>deberán</w:t>
      </w:r>
      <w:r w:rsidRPr="009947CB">
        <w:rPr>
          <w:rFonts w:ascii="Arial" w:eastAsia="Courier New" w:hAnsi="Arial" w:cs="Arial"/>
        </w:rPr>
        <w:t xml:space="preserve"> cumplir estrictamente con las disposiciones que al respecto establece la Ley N°19.628 sobre Protección de la Vida Privada, o por la normativa que la reemplace. </w:t>
      </w:r>
    </w:p>
    <w:p w14:paraId="79DD52DF" w14:textId="77777777" w:rsidR="00AD25C9" w:rsidRDefault="00AD25C9" w:rsidP="00AD25C9">
      <w:pPr>
        <w:pStyle w:val="Prrafodelista"/>
        <w:ind w:left="1440"/>
        <w:jc w:val="both"/>
        <w:rPr>
          <w:rFonts w:ascii="Arial" w:eastAsia="Courier New" w:hAnsi="Arial" w:cs="Arial"/>
        </w:rPr>
      </w:pPr>
    </w:p>
    <w:p w14:paraId="71AB96FD" w14:textId="79F798B8" w:rsidR="009947CB" w:rsidRPr="009947CB" w:rsidRDefault="009947CB" w:rsidP="00DE4E52">
      <w:pPr>
        <w:pStyle w:val="Prrafodelista"/>
        <w:ind w:left="1440"/>
        <w:jc w:val="both"/>
        <w:rPr>
          <w:rFonts w:ascii="Arial" w:eastAsia="Courier New" w:hAnsi="Arial" w:cs="Arial"/>
        </w:rPr>
      </w:pPr>
      <w:r w:rsidRPr="009947CB">
        <w:rPr>
          <w:rFonts w:ascii="Arial" w:eastAsia="Courier New" w:hAnsi="Arial" w:cs="Arial"/>
        </w:rPr>
        <w:t xml:space="preserve">El formato y los aspectos técnicos de esta transferencia de archivos se mantendrá informado en el sitio web de </w:t>
      </w:r>
      <w:r w:rsidR="007B4EF5">
        <w:rPr>
          <w:rFonts w:ascii="Arial" w:eastAsia="Courier New" w:hAnsi="Arial" w:cs="Arial"/>
        </w:rPr>
        <w:t xml:space="preserve">esta </w:t>
      </w:r>
      <w:r w:rsidRPr="009947CB">
        <w:rPr>
          <w:rFonts w:ascii="Arial" w:eastAsia="Courier New" w:hAnsi="Arial" w:cs="Arial"/>
        </w:rPr>
        <w:t xml:space="preserve">Superintendencia en la dirección: </w:t>
      </w:r>
      <w:hyperlink r:id="rId9" w:history="1">
        <w:r w:rsidR="00474195" w:rsidRPr="00F84C47">
          <w:rPr>
            <w:rStyle w:val="Hipervnculo"/>
            <w:rFonts w:ascii="Arial" w:eastAsia="Courier New" w:hAnsi="Arial" w:cs="Arial"/>
          </w:rPr>
          <w:t>www.scj.gob.cl/juego-responsable</w:t>
        </w:r>
      </w:hyperlink>
      <w:r w:rsidRPr="009947CB">
        <w:rPr>
          <w:rFonts w:ascii="Arial" w:eastAsia="Courier New" w:hAnsi="Arial" w:cs="Arial"/>
        </w:rPr>
        <w:t>.</w:t>
      </w:r>
    </w:p>
    <w:p w14:paraId="39C9117A" w14:textId="77777777" w:rsidR="00587AF6" w:rsidRPr="006C4AD9" w:rsidRDefault="00587AF6" w:rsidP="006C4AD9">
      <w:pPr>
        <w:pStyle w:val="Prrafodelista"/>
        <w:ind w:left="1440"/>
        <w:jc w:val="both"/>
        <w:rPr>
          <w:rFonts w:ascii="Arial" w:eastAsia="Courier New" w:hAnsi="Arial" w:cs="Arial"/>
        </w:rPr>
      </w:pPr>
    </w:p>
    <w:p w14:paraId="31F60D83" w14:textId="1A05D784" w:rsidR="00587AF6" w:rsidRPr="006C4AD9" w:rsidRDefault="009947CB" w:rsidP="00587AF6">
      <w:pPr>
        <w:pStyle w:val="Prrafodelista"/>
        <w:numPr>
          <w:ilvl w:val="1"/>
          <w:numId w:val="1"/>
        </w:numPr>
        <w:ind w:left="1134"/>
        <w:jc w:val="both"/>
        <w:rPr>
          <w:rFonts w:ascii="Arial" w:eastAsia="Courier New" w:hAnsi="Arial" w:cs="Arial"/>
        </w:rPr>
      </w:pPr>
      <w:r>
        <w:rPr>
          <w:rFonts w:ascii="Arial" w:eastAsia="Courier New" w:hAnsi="Arial" w:cs="Arial"/>
        </w:rPr>
        <w:t>Designar personal</w:t>
      </w:r>
      <w:r w:rsidR="00587AF6">
        <w:rPr>
          <w:rFonts w:ascii="Arial" w:eastAsia="Courier New" w:hAnsi="Arial" w:cs="Arial"/>
        </w:rPr>
        <w:t xml:space="preserve"> adecuado </w:t>
      </w:r>
      <w:r>
        <w:rPr>
          <w:rFonts w:ascii="Arial" w:eastAsia="Courier New" w:hAnsi="Arial" w:cs="Arial"/>
        </w:rPr>
        <w:t xml:space="preserve">para el </w:t>
      </w:r>
      <w:r w:rsidR="00587AF6">
        <w:rPr>
          <w:rFonts w:ascii="Arial" w:eastAsia="Courier New" w:hAnsi="Arial" w:cs="Arial"/>
        </w:rPr>
        <w:t xml:space="preserve">cumplimiento de estas instrucciones: </w:t>
      </w:r>
    </w:p>
    <w:p w14:paraId="6CD03825" w14:textId="77777777" w:rsidR="00587AF6" w:rsidRDefault="00587AF6" w:rsidP="00587AF6">
      <w:pPr>
        <w:pStyle w:val="Prrafodelista"/>
        <w:ind w:left="1134"/>
        <w:jc w:val="both"/>
        <w:rPr>
          <w:rFonts w:ascii="Arial" w:eastAsia="Courier New" w:hAnsi="Arial" w:cs="Arial"/>
          <w:color w:val="000000" w:themeColor="text1"/>
        </w:rPr>
      </w:pPr>
    </w:p>
    <w:p w14:paraId="747B1D72" w14:textId="6D299082" w:rsidR="005C1516" w:rsidRPr="00DE4E52" w:rsidRDefault="00587AF6" w:rsidP="00587AF6">
      <w:pPr>
        <w:pStyle w:val="Prrafodelista"/>
        <w:numPr>
          <w:ilvl w:val="0"/>
          <w:numId w:val="41"/>
        </w:numPr>
        <w:jc w:val="both"/>
        <w:rPr>
          <w:rFonts w:ascii="Arial" w:eastAsia="Courier New" w:hAnsi="Arial" w:cs="Arial"/>
        </w:rPr>
      </w:pPr>
      <w:r w:rsidRPr="000E4A77">
        <w:rPr>
          <w:rFonts w:ascii="Arial" w:eastAsia="Courier New" w:hAnsi="Arial" w:cs="Arial"/>
          <w:color w:val="000000" w:themeColor="text1"/>
        </w:rPr>
        <w:t xml:space="preserve">Deberán designar formalmente un </w:t>
      </w:r>
      <w:r w:rsidR="000C7569">
        <w:rPr>
          <w:rFonts w:ascii="Arial" w:eastAsia="Courier New" w:hAnsi="Arial" w:cs="Arial"/>
          <w:color w:val="000000" w:themeColor="text1"/>
        </w:rPr>
        <w:t xml:space="preserve">mínimo de un (1) y un </w:t>
      </w:r>
      <w:r w:rsidRPr="000E4A77">
        <w:rPr>
          <w:rFonts w:ascii="Arial" w:eastAsia="Courier New" w:hAnsi="Arial" w:cs="Arial"/>
          <w:color w:val="000000" w:themeColor="text1"/>
        </w:rPr>
        <w:t xml:space="preserve">máximo de dos (2) coordinadores responsables del tratamiento de la base de datos y de las acciones de Juego Responsable, debiendo informar </w:t>
      </w:r>
      <w:r w:rsidR="009E718E">
        <w:rPr>
          <w:rFonts w:ascii="Arial" w:eastAsia="Courier New" w:hAnsi="Arial" w:cs="Arial"/>
          <w:color w:val="000000" w:themeColor="text1"/>
        </w:rPr>
        <w:t xml:space="preserve">su designación y </w:t>
      </w:r>
      <w:r w:rsidRPr="000E4A77">
        <w:rPr>
          <w:rFonts w:ascii="Arial" w:eastAsia="Courier New" w:hAnsi="Arial" w:cs="Arial"/>
          <w:color w:val="000000" w:themeColor="text1"/>
        </w:rPr>
        <w:t xml:space="preserve">cualquier cambio a esta Superintendencia dentro de los tres (3) días hábiles siguientes a la modificación. </w:t>
      </w:r>
    </w:p>
    <w:p w14:paraId="23020372" w14:textId="77777777" w:rsidR="005C1516" w:rsidRDefault="005C1516" w:rsidP="005C1516">
      <w:pPr>
        <w:pStyle w:val="Prrafodelista"/>
        <w:ind w:left="1494"/>
        <w:jc w:val="both"/>
        <w:rPr>
          <w:rFonts w:ascii="Arial" w:eastAsia="Courier New" w:hAnsi="Arial" w:cs="Arial"/>
          <w:color w:val="000000" w:themeColor="text1"/>
        </w:rPr>
      </w:pPr>
    </w:p>
    <w:p w14:paraId="34CBD5AA" w14:textId="1D8C1B5A" w:rsidR="00587AF6" w:rsidRDefault="00587AF6" w:rsidP="005C1516">
      <w:pPr>
        <w:pStyle w:val="Prrafodelista"/>
        <w:ind w:left="1494"/>
        <w:jc w:val="both"/>
        <w:rPr>
          <w:rFonts w:ascii="Arial" w:eastAsia="Courier New" w:hAnsi="Arial" w:cs="Arial"/>
          <w:color w:val="000000" w:themeColor="text1"/>
        </w:rPr>
      </w:pPr>
      <w:r w:rsidRPr="000E4A77">
        <w:rPr>
          <w:rFonts w:ascii="Arial" w:eastAsia="Courier New" w:hAnsi="Arial" w:cs="Arial"/>
          <w:color w:val="000000" w:themeColor="text1"/>
        </w:rPr>
        <w:t>La notificación deberá realizarse mediante la plataforma establecida, en la sección “Trámites” del sitio web institucional, bajo el nombre “Notificación de coordinador/a y/o usuarios/as del sistema autoexclusión voluntaria de jugadores”, o la que en el futuro la reemplace.</w:t>
      </w:r>
    </w:p>
    <w:p w14:paraId="30149DE0" w14:textId="77777777" w:rsidR="005C1516" w:rsidRPr="006C4AD9" w:rsidRDefault="005C1516" w:rsidP="00DE4E52">
      <w:pPr>
        <w:pStyle w:val="Prrafodelista"/>
        <w:ind w:left="1494"/>
        <w:jc w:val="both"/>
        <w:rPr>
          <w:rFonts w:ascii="Arial" w:eastAsia="Courier New" w:hAnsi="Arial" w:cs="Arial"/>
        </w:rPr>
      </w:pPr>
    </w:p>
    <w:p w14:paraId="4BC4CC2C" w14:textId="6E99B5D9" w:rsidR="005B2596" w:rsidRPr="005B2596" w:rsidRDefault="00587AF6" w:rsidP="005B2596">
      <w:pPr>
        <w:pStyle w:val="Prrafodelista"/>
        <w:numPr>
          <w:ilvl w:val="0"/>
          <w:numId w:val="41"/>
        </w:numPr>
        <w:jc w:val="both"/>
        <w:rPr>
          <w:rFonts w:ascii="Arial" w:eastAsia="Courier New" w:hAnsi="Arial" w:cs="Arial"/>
        </w:rPr>
      </w:pPr>
      <w:r w:rsidRPr="006C4AD9">
        <w:rPr>
          <w:rFonts w:ascii="Arial" w:eastAsia="Courier New" w:hAnsi="Arial" w:cs="Arial"/>
          <w:color w:val="000000" w:themeColor="text1"/>
        </w:rPr>
        <w:t xml:space="preserve">Deberán designar formalmente un mínimo de tres (3) y un máximo de cinco (5) usuarios/as </w:t>
      </w:r>
      <w:r w:rsidR="00C908E7">
        <w:rPr>
          <w:rFonts w:ascii="Arial" w:eastAsia="Courier New" w:hAnsi="Arial" w:cs="Arial"/>
          <w:color w:val="000000" w:themeColor="text1"/>
        </w:rPr>
        <w:t>d</w:t>
      </w:r>
      <w:r w:rsidRPr="006C4AD9">
        <w:rPr>
          <w:rFonts w:ascii="Arial" w:eastAsia="Courier New" w:hAnsi="Arial" w:cs="Arial"/>
          <w:color w:val="000000" w:themeColor="text1"/>
        </w:rPr>
        <w:t>el sistema de autoexclusión.</w:t>
      </w:r>
      <w:r w:rsidR="005B2596">
        <w:rPr>
          <w:rFonts w:ascii="Arial" w:eastAsia="Courier New" w:hAnsi="Arial" w:cs="Arial"/>
          <w:color w:val="000000" w:themeColor="text1"/>
        </w:rPr>
        <w:t xml:space="preserve"> Los tipos de usuarios disponibles en el sistema son:</w:t>
      </w:r>
    </w:p>
    <w:p w14:paraId="72BB3F6B" w14:textId="545F5B11" w:rsidR="00C026F4" w:rsidRPr="00DE4E52" w:rsidRDefault="0045362A" w:rsidP="00DE4E52">
      <w:pPr>
        <w:ind w:left="1494"/>
        <w:jc w:val="both"/>
        <w:rPr>
          <w:rFonts w:ascii="Arial" w:eastAsia="Courier New" w:hAnsi="Arial" w:cs="Arial"/>
        </w:rPr>
      </w:pPr>
      <w:r>
        <w:rPr>
          <w:rFonts w:ascii="Arial" w:eastAsia="Courier New" w:hAnsi="Arial" w:cs="Arial"/>
        </w:rPr>
        <w:t xml:space="preserve">b.1) </w:t>
      </w:r>
      <w:r w:rsidR="005B2596" w:rsidRPr="00DE4E52">
        <w:rPr>
          <w:rFonts w:ascii="Arial" w:eastAsia="Courier New" w:hAnsi="Arial" w:cs="Arial"/>
        </w:rPr>
        <w:t xml:space="preserve">Usuario - Registro: Encargados de registrar solicitudes de autoexclusión, revocación, renuncia de apoderado y reemplazo de apoderado recibidas presencialmente para la aprobación de esta Superintendencia, y corregir la información de solicitudes devueltas por este organismo. </w:t>
      </w:r>
    </w:p>
    <w:p w14:paraId="12366C13" w14:textId="7CC7F45B" w:rsidR="005B2596" w:rsidRPr="00DE4E52" w:rsidRDefault="0045362A" w:rsidP="00DE4E52">
      <w:pPr>
        <w:ind w:left="1560"/>
        <w:jc w:val="both"/>
        <w:rPr>
          <w:rFonts w:ascii="Arial" w:eastAsia="Courier New" w:hAnsi="Arial" w:cs="Arial"/>
        </w:rPr>
      </w:pPr>
      <w:r>
        <w:rPr>
          <w:rFonts w:ascii="Arial" w:eastAsia="Courier New" w:hAnsi="Arial" w:cs="Arial"/>
        </w:rPr>
        <w:t xml:space="preserve">b.2) </w:t>
      </w:r>
      <w:r w:rsidR="005B2596" w:rsidRPr="00DE4E52">
        <w:rPr>
          <w:rFonts w:ascii="Arial" w:eastAsia="Courier New" w:hAnsi="Arial" w:cs="Arial"/>
        </w:rPr>
        <w:t xml:space="preserve">Usuario – Coordinador: Encargado de </w:t>
      </w:r>
      <w:r w:rsidR="00413EC1">
        <w:rPr>
          <w:rFonts w:ascii="Arial" w:eastAsia="Courier New" w:hAnsi="Arial" w:cs="Arial"/>
        </w:rPr>
        <w:t>descargar</w:t>
      </w:r>
      <w:r w:rsidR="00413EC1" w:rsidRPr="00DE4E52">
        <w:rPr>
          <w:rFonts w:ascii="Arial" w:eastAsia="Courier New" w:hAnsi="Arial" w:cs="Arial"/>
        </w:rPr>
        <w:t xml:space="preserve"> </w:t>
      </w:r>
      <w:r w:rsidR="009E718E">
        <w:rPr>
          <w:rFonts w:ascii="Arial" w:eastAsia="Courier New" w:hAnsi="Arial" w:cs="Arial"/>
        </w:rPr>
        <w:t>el registro</w:t>
      </w:r>
      <w:r w:rsidR="005B2596" w:rsidRPr="00DE4E52">
        <w:rPr>
          <w:rFonts w:ascii="Arial" w:eastAsia="Courier New" w:hAnsi="Arial" w:cs="Arial"/>
        </w:rPr>
        <w:t xml:space="preserve"> de autoexclusión </w:t>
      </w:r>
      <w:r w:rsidR="009E718E" w:rsidRPr="00DE4E52">
        <w:rPr>
          <w:rFonts w:ascii="Arial" w:eastAsia="Courier New" w:hAnsi="Arial" w:cs="Arial"/>
        </w:rPr>
        <w:t>actualizad</w:t>
      </w:r>
      <w:r w:rsidR="009E718E">
        <w:rPr>
          <w:rFonts w:ascii="Arial" w:eastAsia="Courier New" w:hAnsi="Arial" w:cs="Arial"/>
        </w:rPr>
        <w:t xml:space="preserve">o </w:t>
      </w:r>
      <w:r w:rsidR="005B2596" w:rsidRPr="00DE4E52">
        <w:rPr>
          <w:rFonts w:ascii="Arial" w:eastAsia="Courier New" w:hAnsi="Arial" w:cs="Arial"/>
        </w:rPr>
        <w:t xml:space="preserve">diariamente desde el sistema. En este contexto, </w:t>
      </w:r>
      <w:r w:rsidR="009E718E">
        <w:rPr>
          <w:rFonts w:ascii="Arial" w:eastAsia="Courier New" w:hAnsi="Arial" w:cs="Arial"/>
        </w:rPr>
        <w:t xml:space="preserve">además de realizar </w:t>
      </w:r>
      <w:r w:rsidR="009E718E" w:rsidRPr="005B2596">
        <w:rPr>
          <w:rFonts w:ascii="Arial" w:eastAsia="Courier New" w:hAnsi="Arial" w:cs="Arial"/>
        </w:rPr>
        <w:t>las funciones de</w:t>
      </w:r>
      <w:r w:rsidR="009E718E">
        <w:rPr>
          <w:rFonts w:ascii="Arial" w:eastAsia="Courier New" w:hAnsi="Arial" w:cs="Arial"/>
        </w:rPr>
        <w:t xml:space="preserve">scritas en el literal precedente, </w:t>
      </w:r>
      <w:r w:rsidR="00413EC1">
        <w:rPr>
          <w:rFonts w:ascii="Arial" w:eastAsia="Courier New" w:hAnsi="Arial" w:cs="Arial"/>
        </w:rPr>
        <w:t>deberá</w:t>
      </w:r>
      <w:r w:rsidR="00413EC1" w:rsidRPr="00DE4E52">
        <w:rPr>
          <w:rFonts w:ascii="Arial" w:eastAsia="Courier New" w:hAnsi="Arial" w:cs="Arial"/>
        </w:rPr>
        <w:t xml:space="preserve"> </w:t>
      </w:r>
      <w:r w:rsidR="005B2596" w:rsidRPr="00DE4E52">
        <w:rPr>
          <w:rFonts w:ascii="Arial" w:eastAsia="Courier New" w:hAnsi="Arial" w:cs="Arial"/>
        </w:rPr>
        <w:t xml:space="preserve">desarrollar las siguientes: </w:t>
      </w:r>
    </w:p>
    <w:p w14:paraId="4FE8816A" w14:textId="46E205A9" w:rsidR="005B2596" w:rsidRPr="005B2596" w:rsidRDefault="005B2596" w:rsidP="00C026F4">
      <w:pPr>
        <w:pStyle w:val="Prrafodelista"/>
        <w:ind w:left="1854"/>
        <w:jc w:val="both"/>
        <w:rPr>
          <w:rFonts w:ascii="Arial" w:eastAsia="Courier New" w:hAnsi="Arial" w:cs="Arial"/>
        </w:rPr>
      </w:pPr>
      <w:r w:rsidRPr="005B2596">
        <w:rPr>
          <w:rFonts w:ascii="Arial" w:eastAsia="Courier New" w:hAnsi="Arial" w:cs="Arial"/>
        </w:rPr>
        <w:lastRenderedPageBreak/>
        <w:t xml:space="preserve">- Visualizar </w:t>
      </w:r>
      <w:r w:rsidR="00413EC1">
        <w:rPr>
          <w:rFonts w:ascii="Arial" w:eastAsia="Courier New" w:hAnsi="Arial" w:cs="Arial"/>
        </w:rPr>
        <w:t>el registro</w:t>
      </w:r>
      <w:r w:rsidRPr="005B2596">
        <w:rPr>
          <w:rFonts w:ascii="Arial" w:eastAsia="Courier New" w:hAnsi="Arial" w:cs="Arial"/>
        </w:rPr>
        <w:t xml:space="preserve"> </w:t>
      </w:r>
      <w:r w:rsidR="00413EC1" w:rsidRPr="005B2596">
        <w:rPr>
          <w:rFonts w:ascii="Arial" w:eastAsia="Courier New" w:hAnsi="Arial" w:cs="Arial"/>
        </w:rPr>
        <w:t>actualizad</w:t>
      </w:r>
      <w:r w:rsidR="00413EC1">
        <w:rPr>
          <w:rFonts w:ascii="Arial" w:eastAsia="Courier New" w:hAnsi="Arial" w:cs="Arial"/>
        </w:rPr>
        <w:t>o</w:t>
      </w:r>
      <w:r w:rsidR="00413EC1" w:rsidRPr="005B2596">
        <w:rPr>
          <w:rFonts w:ascii="Arial" w:eastAsia="Courier New" w:hAnsi="Arial" w:cs="Arial"/>
        </w:rPr>
        <w:t xml:space="preserve"> </w:t>
      </w:r>
      <w:r w:rsidRPr="005B2596">
        <w:rPr>
          <w:rFonts w:ascii="Arial" w:eastAsia="Courier New" w:hAnsi="Arial" w:cs="Arial"/>
        </w:rPr>
        <w:t xml:space="preserve">de autoexclusión. </w:t>
      </w:r>
    </w:p>
    <w:p w14:paraId="5D311202" w14:textId="77777777" w:rsidR="005B2596" w:rsidRPr="005B2596" w:rsidRDefault="005B2596" w:rsidP="00C026F4">
      <w:pPr>
        <w:pStyle w:val="Prrafodelista"/>
        <w:ind w:left="1854"/>
        <w:jc w:val="both"/>
        <w:rPr>
          <w:rFonts w:ascii="Arial" w:eastAsia="Courier New" w:hAnsi="Arial" w:cs="Arial"/>
        </w:rPr>
      </w:pPr>
      <w:r w:rsidRPr="005B2596">
        <w:rPr>
          <w:rFonts w:ascii="Arial" w:eastAsia="Courier New" w:hAnsi="Arial" w:cs="Arial"/>
        </w:rPr>
        <w:t xml:space="preserve">- Obtener un token de autenticación para acceder a los datos de la API. </w:t>
      </w:r>
    </w:p>
    <w:p w14:paraId="3E8CD176" w14:textId="70F690EF" w:rsidR="005B2596" w:rsidRDefault="005B2596" w:rsidP="00C026F4">
      <w:pPr>
        <w:pStyle w:val="Prrafodelista"/>
        <w:ind w:left="1854"/>
        <w:jc w:val="both"/>
        <w:rPr>
          <w:rFonts w:ascii="Arial" w:eastAsia="Courier New" w:hAnsi="Arial" w:cs="Arial"/>
        </w:rPr>
      </w:pPr>
      <w:r w:rsidRPr="005B2596">
        <w:rPr>
          <w:rFonts w:ascii="Arial" w:eastAsia="Courier New" w:hAnsi="Arial" w:cs="Arial"/>
        </w:rPr>
        <w:t>- Consultar vía API</w:t>
      </w:r>
      <w:r w:rsidR="00413EC1">
        <w:rPr>
          <w:rFonts w:ascii="Arial" w:eastAsia="Courier New" w:hAnsi="Arial" w:cs="Arial"/>
        </w:rPr>
        <w:t xml:space="preserve"> el registro</w:t>
      </w:r>
      <w:r w:rsidR="00413EC1" w:rsidRPr="005B2596">
        <w:rPr>
          <w:rFonts w:ascii="Arial" w:eastAsia="Courier New" w:hAnsi="Arial" w:cs="Arial"/>
        </w:rPr>
        <w:t xml:space="preserve"> actualizad</w:t>
      </w:r>
      <w:r w:rsidR="00413EC1">
        <w:rPr>
          <w:rFonts w:ascii="Arial" w:eastAsia="Courier New" w:hAnsi="Arial" w:cs="Arial"/>
        </w:rPr>
        <w:t>o</w:t>
      </w:r>
      <w:r w:rsidRPr="005B2596">
        <w:rPr>
          <w:rFonts w:ascii="Arial" w:eastAsia="Courier New" w:hAnsi="Arial" w:cs="Arial"/>
        </w:rPr>
        <w:t xml:space="preserve"> de autoexclusión. </w:t>
      </w:r>
    </w:p>
    <w:p w14:paraId="48563C01" w14:textId="77777777" w:rsidR="0045362A" w:rsidRPr="005B2596" w:rsidRDefault="0045362A" w:rsidP="00C026F4">
      <w:pPr>
        <w:pStyle w:val="Prrafodelista"/>
        <w:ind w:left="1854"/>
        <w:jc w:val="both"/>
        <w:rPr>
          <w:rFonts w:ascii="Arial" w:eastAsia="Courier New" w:hAnsi="Arial" w:cs="Arial"/>
        </w:rPr>
      </w:pPr>
    </w:p>
    <w:p w14:paraId="0AD0B606" w14:textId="28D40FF5" w:rsidR="00587AF6" w:rsidRDefault="00587AF6" w:rsidP="00C026F4">
      <w:pPr>
        <w:pStyle w:val="Prrafodelista"/>
        <w:ind w:left="1494"/>
        <w:jc w:val="both"/>
        <w:rPr>
          <w:rFonts w:ascii="Arial" w:eastAsia="Courier New" w:hAnsi="Arial" w:cs="Arial"/>
          <w:color w:val="000000" w:themeColor="text1"/>
        </w:rPr>
      </w:pPr>
      <w:r w:rsidRPr="005B2596">
        <w:rPr>
          <w:rFonts w:ascii="Arial" w:eastAsia="Courier New" w:hAnsi="Arial" w:cs="Arial"/>
          <w:color w:val="000000" w:themeColor="text1"/>
        </w:rPr>
        <w:t xml:space="preserve">Toda modificación </w:t>
      </w:r>
      <w:r w:rsidR="00413EC1">
        <w:rPr>
          <w:rFonts w:ascii="Arial" w:eastAsia="Courier New" w:hAnsi="Arial" w:cs="Arial"/>
          <w:color w:val="000000" w:themeColor="text1"/>
        </w:rPr>
        <w:t xml:space="preserve">respecto de los usuarios del </w:t>
      </w:r>
      <w:r w:rsidR="00EB3837">
        <w:rPr>
          <w:rFonts w:ascii="Arial" w:eastAsia="Courier New" w:hAnsi="Arial" w:cs="Arial"/>
          <w:color w:val="000000" w:themeColor="text1"/>
        </w:rPr>
        <w:t>sistema</w:t>
      </w:r>
      <w:r w:rsidR="00413EC1">
        <w:rPr>
          <w:rFonts w:ascii="Arial" w:eastAsia="Courier New" w:hAnsi="Arial" w:cs="Arial"/>
          <w:color w:val="000000" w:themeColor="text1"/>
        </w:rPr>
        <w:t xml:space="preserve"> </w:t>
      </w:r>
      <w:r w:rsidRPr="005B2596">
        <w:rPr>
          <w:rFonts w:ascii="Arial" w:eastAsia="Courier New" w:hAnsi="Arial" w:cs="Arial"/>
          <w:color w:val="000000" w:themeColor="text1"/>
        </w:rPr>
        <w:t>deberá ser informada a esta Superintendencia dentro de los tres (3) días hábiles siguientes, mediante la misma plataforma mencionada en el punto anterior.</w:t>
      </w:r>
    </w:p>
    <w:p w14:paraId="10EC6101" w14:textId="77777777" w:rsidR="0045362A" w:rsidRPr="005B2596" w:rsidRDefault="0045362A" w:rsidP="00C026F4">
      <w:pPr>
        <w:pStyle w:val="Prrafodelista"/>
        <w:ind w:left="1494"/>
        <w:jc w:val="both"/>
        <w:rPr>
          <w:rFonts w:ascii="Arial" w:eastAsia="Courier New" w:hAnsi="Arial" w:cs="Arial"/>
        </w:rPr>
      </w:pPr>
    </w:p>
    <w:p w14:paraId="140231FB" w14:textId="610525E9" w:rsidR="0045362A" w:rsidRDefault="0045362A" w:rsidP="0045362A">
      <w:pPr>
        <w:pStyle w:val="Prrafodelista"/>
        <w:ind w:left="1494"/>
        <w:jc w:val="both"/>
        <w:rPr>
          <w:rFonts w:ascii="Arial" w:eastAsia="Courier New" w:hAnsi="Arial" w:cs="Arial"/>
        </w:rPr>
      </w:pPr>
      <w:r>
        <w:rPr>
          <w:rFonts w:ascii="Arial" w:eastAsia="Courier New" w:hAnsi="Arial" w:cs="Arial"/>
        </w:rPr>
        <w:t xml:space="preserve">b.3) </w:t>
      </w:r>
      <w:r w:rsidR="009947CB" w:rsidRPr="009947CB">
        <w:rPr>
          <w:rFonts w:ascii="Arial" w:eastAsia="Courier New" w:hAnsi="Arial" w:cs="Arial"/>
        </w:rPr>
        <w:t xml:space="preserve">Deberán contar con personal </w:t>
      </w:r>
      <w:r>
        <w:rPr>
          <w:rFonts w:ascii="Arial" w:eastAsia="Courier New" w:hAnsi="Arial" w:cs="Arial"/>
        </w:rPr>
        <w:t xml:space="preserve">que acredite </w:t>
      </w:r>
      <w:r w:rsidR="009947CB" w:rsidRPr="009947CB">
        <w:rPr>
          <w:rFonts w:ascii="Arial" w:eastAsia="Courier New" w:hAnsi="Arial" w:cs="Arial"/>
        </w:rPr>
        <w:t xml:space="preserve">una formación adecuada para la recepción de formularios del Sistema de Autoexclusión </w:t>
      </w:r>
      <w:r>
        <w:rPr>
          <w:rFonts w:ascii="Arial" w:eastAsia="Courier New" w:hAnsi="Arial" w:cs="Arial"/>
        </w:rPr>
        <w:t xml:space="preserve">como asimismo </w:t>
      </w:r>
      <w:r w:rsidR="009947CB" w:rsidRPr="009947CB">
        <w:rPr>
          <w:rFonts w:ascii="Arial" w:eastAsia="Courier New" w:hAnsi="Arial" w:cs="Arial"/>
        </w:rPr>
        <w:t xml:space="preserve">la atención de personas que intenten ingresar al casino </w:t>
      </w:r>
      <w:r>
        <w:rPr>
          <w:rFonts w:ascii="Arial" w:eastAsia="Courier New" w:hAnsi="Arial" w:cs="Arial"/>
        </w:rPr>
        <w:t xml:space="preserve">de juego </w:t>
      </w:r>
      <w:r w:rsidR="009947CB" w:rsidRPr="009947CB">
        <w:rPr>
          <w:rFonts w:ascii="Arial" w:eastAsia="Courier New" w:hAnsi="Arial" w:cs="Arial"/>
        </w:rPr>
        <w:t xml:space="preserve">estando autoexcluidas. </w:t>
      </w:r>
    </w:p>
    <w:p w14:paraId="26B97019" w14:textId="77777777" w:rsidR="0045362A" w:rsidRDefault="0045362A" w:rsidP="0045362A">
      <w:pPr>
        <w:pStyle w:val="Prrafodelista"/>
        <w:ind w:left="1494"/>
        <w:jc w:val="both"/>
        <w:rPr>
          <w:rFonts w:ascii="Arial" w:eastAsia="Courier New" w:hAnsi="Arial" w:cs="Arial"/>
        </w:rPr>
      </w:pPr>
    </w:p>
    <w:p w14:paraId="6BEC13D4" w14:textId="2AE919CF" w:rsidR="009947CB" w:rsidRDefault="009947CB" w:rsidP="00DE4E52">
      <w:pPr>
        <w:pStyle w:val="Prrafodelista"/>
        <w:ind w:left="1494"/>
        <w:jc w:val="both"/>
        <w:rPr>
          <w:rFonts w:ascii="Arial" w:eastAsia="Courier New" w:hAnsi="Arial" w:cs="Arial"/>
        </w:rPr>
      </w:pPr>
      <w:r w:rsidRPr="006C4AD9">
        <w:rPr>
          <w:rFonts w:ascii="Arial" w:eastAsia="Courier New" w:hAnsi="Arial" w:cs="Arial"/>
        </w:rPr>
        <w:t xml:space="preserve">Se entenderá que el personal cuenta con una formación adecuada, cuando </w:t>
      </w:r>
      <w:r w:rsidR="00F2323C">
        <w:rPr>
          <w:rFonts w:ascii="Arial" w:eastAsia="Courier New" w:hAnsi="Arial" w:cs="Arial"/>
        </w:rPr>
        <w:t>acredite</w:t>
      </w:r>
      <w:r w:rsidRPr="006C4AD9">
        <w:rPr>
          <w:rFonts w:ascii="Arial" w:eastAsia="Courier New" w:hAnsi="Arial" w:cs="Arial"/>
        </w:rPr>
        <w:t xml:space="preserve"> conocimientos y preparación en juego responsable, que sea capaz de informar adecuadamente a personas con juego problemático sobre la autoexclusión y responder satisfactoriamente una evaluación que aplicará la Superintendencia. </w:t>
      </w:r>
    </w:p>
    <w:p w14:paraId="1B1FD0F8" w14:textId="77777777" w:rsidR="00D649EA" w:rsidRPr="006C4AD9" w:rsidRDefault="00D649EA" w:rsidP="006C4AD9">
      <w:pPr>
        <w:pStyle w:val="Prrafodelista"/>
        <w:ind w:left="1494"/>
        <w:jc w:val="both"/>
        <w:rPr>
          <w:rFonts w:ascii="Arial" w:eastAsia="Courier New" w:hAnsi="Arial" w:cs="Arial"/>
        </w:rPr>
      </w:pPr>
    </w:p>
    <w:p w14:paraId="762E1810" w14:textId="49472D27" w:rsidR="009C7BBA" w:rsidRPr="00AC5D81" w:rsidRDefault="00406C2C" w:rsidP="00AC5D81">
      <w:pPr>
        <w:pStyle w:val="Prrafodelista"/>
        <w:numPr>
          <w:ilvl w:val="1"/>
          <w:numId w:val="1"/>
        </w:numPr>
        <w:ind w:left="1134"/>
        <w:jc w:val="both"/>
        <w:rPr>
          <w:rFonts w:ascii="Arial" w:eastAsia="Courier New" w:hAnsi="Arial" w:cs="Arial"/>
        </w:rPr>
      </w:pPr>
      <w:r>
        <w:rPr>
          <w:rFonts w:ascii="Arial" w:eastAsia="Courier New" w:hAnsi="Arial" w:cs="Arial"/>
        </w:rPr>
        <w:t>A</w:t>
      </w:r>
      <w:r w:rsidR="00D30520">
        <w:rPr>
          <w:rFonts w:ascii="Arial" w:eastAsia="Courier New" w:hAnsi="Arial" w:cs="Arial"/>
        </w:rPr>
        <w:t>doptar las siguientes medidas</w:t>
      </w:r>
      <w:r w:rsidR="00587AF6">
        <w:rPr>
          <w:rFonts w:ascii="Arial" w:eastAsia="Courier New" w:hAnsi="Arial" w:cs="Arial"/>
        </w:rPr>
        <w:t xml:space="preserve"> en relación con </w:t>
      </w:r>
      <w:r w:rsidR="00AC5D81">
        <w:rPr>
          <w:rFonts w:ascii="Arial" w:eastAsia="Courier New" w:hAnsi="Arial" w:cs="Arial"/>
        </w:rPr>
        <w:t xml:space="preserve">la persona </w:t>
      </w:r>
      <w:r w:rsidR="00587AF6">
        <w:rPr>
          <w:rFonts w:ascii="Arial" w:eastAsia="Courier New" w:hAnsi="Arial" w:cs="Arial"/>
        </w:rPr>
        <w:t>autoexcluid</w:t>
      </w:r>
      <w:r w:rsidR="00AC5D81">
        <w:rPr>
          <w:rFonts w:ascii="Arial" w:eastAsia="Courier New" w:hAnsi="Arial" w:cs="Arial"/>
        </w:rPr>
        <w:t>a</w:t>
      </w:r>
      <w:r w:rsidR="00D30520" w:rsidRPr="00AC5D81">
        <w:rPr>
          <w:rFonts w:ascii="Arial" w:eastAsia="Courier New" w:hAnsi="Arial" w:cs="Arial"/>
        </w:rPr>
        <w:t>:</w:t>
      </w:r>
    </w:p>
    <w:p w14:paraId="545833AC" w14:textId="77777777" w:rsidR="004A396C" w:rsidRDefault="004A396C" w:rsidP="004A396C">
      <w:pPr>
        <w:pStyle w:val="Prrafodelista"/>
        <w:ind w:left="1145"/>
        <w:jc w:val="both"/>
        <w:rPr>
          <w:rFonts w:ascii="Arial" w:eastAsia="Courier New" w:hAnsi="Arial" w:cs="Arial"/>
        </w:rPr>
      </w:pPr>
    </w:p>
    <w:p w14:paraId="3006D145" w14:textId="291CEACD" w:rsidR="00062EE9" w:rsidRDefault="007628EE" w:rsidP="006C4AD9">
      <w:pPr>
        <w:pStyle w:val="Prrafodelista"/>
        <w:numPr>
          <w:ilvl w:val="2"/>
          <w:numId w:val="1"/>
        </w:numPr>
        <w:ind w:left="1843" w:hanging="709"/>
        <w:jc w:val="both"/>
        <w:rPr>
          <w:rFonts w:ascii="Arial" w:eastAsia="Courier New" w:hAnsi="Arial" w:cs="Arial"/>
        </w:rPr>
      </w:pPr>
      <w:r>
        <w:rPr>
          <w:rFonts w:ascii="Arial" w:eastAsia="Courier New" w:hAnsi="Arial" w:cs="Arial"/>
        </w:rPr>
        <w:t>I</w:t>
      </w:r>
      <w:r w:rsidR="002845C3">
        <w:rPr>
          <w:rFonts w:ascii="Arial" w:eastAsia="Courier New" w:hAnsi="Arial" w:cs="Arial"/>
        </w:rPr>
        <w:t xml:space="preserve">mpedir la entrada a las salas de juego </w:t>
      </w:r>
      <w:r w:rsidR="00062EE9">
        <w:rPr>
          <w:rFonts w:ascii="Arial" w:eastAsia="Courier New" w:hAnsi="Arial" w:cs="Arial"/>
        </w:rPr>
        <w:t>de</w:t>
      </w:r>
      <w:r w:rsidR="002845C3">
        <w:rPr>
          <w:rFonts w:ascii="Arial" w:eastAsia="Courier New" w:hAnsi="Arial" w:cs="Arial"/>
        </w:rPr>
        <w:t xml:space="preserve"> las personas autoexcluidas, para lo cual deberá controlar su ingreso, debiendo al efecto requerir la cédula de identidad y/o documento de identificación de cada una de las personas que asistan al casino de juego, contrastando el número de identidad del documento con la base de datos de autoexcluidos a nivel nacional.</w:t>
      </w:r>
      <w:r w:rsidR="003E1985">
        <w:rPr>
          <w:rFonts w:ascii="Arial" w:eastAsia="Courier New" w:hAnsi="Arial" w:cs="Arial"/>
        </w:rPr>
        <w:t xml:space="preserve"> </w:t>
      </w:r>
    </w:p>
    <w:p w14:paraId="2B983CDC" w14:textId="77777777" w:rsidR="00BD2333" w:rsidRDefault="00062EE9" w:rsidP="00587AF6">
      <w:pPr>
        <w:pStyle w:val="Prrafodelista"/>
        <w:numPr>
          <w:ilvl w:val="2"/>
          <w:numId w:val="1"/>
        </w:numPr>
        <w:ind w:left="1843" w:hanging="709"/>
        <w:jc w:val="both"/>
        <w:rPr>
          <w:rFonts w:ascii="Arial" w:eastAsia="Courier New" w:hAnsi="Arial" w:cs="Arial"/>
        </w:rPr>
      </w:pPr>
      <w:r>
        <w:rPr>
          <w:rFonts w:ascii="Arial" w:eastAsia="Courier New" w:hAnsi="Arial" w:cs="Arial"/>
        </w:rPr>
        <w:t>L</w:t>
      </w:r>
      <w:r w:rsidR="002845C3">
        <w:rPr>
          <w:rFonts w:ascii="Arial" w:eastAsia="Courier New" w:hAnsi="Arial" w:cs="Arial"/>
        </w:rPr>
        <w:t xml:space="preserve">os casinos de juego deberán </w:t>
      </w:r>
      <w:r>
        <w:rPr>
          <w:rFonts w:ascii="Arial" w:eastAsia="Courier New" w:hAnsi="Arial" w:cs="Arial"/>
        </w:rPr>
        <w:t xml:space="preserve">confirmar </w:t>
      </w:r>
      <w:r w:rsidR="002845C3">
        <w:rPr>
          <w:rFonts w:ascii="Arial" w:eastAsia="Courier New" w:hAnsi="Arial" w:cs="Arial"/>
        </w:rPr>
        <w:t xml:space="preserve">que el documento de identidad corresponda </w:t>
      </w:r>
      <w:r>
        <w:rPr>
          <w:rFonts w:ascii="Arial" w:eastAsia="Courier New" w:hAnsi="Arial" w:cs="Arial"/>
        </w:rPr>
        <w:t xml:space="preserve">efectivamente </w:t>
      </w:r>
      <w:r w:rsidR="002845C3">
        <w:rPr>
          <w:rFonts w:ascii="Arial" w:eastAsia="Courier New" w:hAnsi="Arial" w:cs="Arial"/>
        </w:rPr>
        <w:t xml:space="preserve">a la persona que la presenta y que se encuentra vigente. </w:t>
      </w:r>
    </w:p>
    <w:p w14:paraId="63AFEB1D" w14:textId="77777777" w:rsidR="00BD2333" w:rsidRDefault="00BD2333" w:rsidP="00BD2333">
      <w:pPr>
        <w:pStyle w:val="Prrafodelista"/>
        <w:ind w:left="1843"/>
        <w:jc w:val="both"/>
        <w:rPr>
          <w:rFonts w:ascii="Arial" w:eastAsia="Courier New" w:hAnsi="Arial" w:cs="Arial"/>
        </w:rPr>
      </w:pPr>
    </w:p>
    <w:p w14:paraId="4D07A3CB" w14:textId="7A387A12" w:rsidR="002845C3" w:rsidRDefault="002845C3" w:rsidP="00DE4E52">
      <w:pPr>
        <w:pStyle w:val="Prrafodelista"/>
        <w:ind w:left="1843"/>
        <w:jc w:val="both"/>
        <w:rPr>
          <w:rFonts w:ascii="Arial" w:eastAsia="Courier New" w:hAnsi="Arial" w:cs="Arial"/>
          <w:color w:val="000000" w:themeColor="text1"/>
        </w:rPr>
      </w:pPr>
      <w:r w:rsidRPr="002603E4">
        <w:rPr>
          <w:rFonts w:ascii="Arial" w:eastAsia="Courier New" w:hAnsi="Arial" w:cs="Arial"/>
          <w:color w:val="000000" w:themeColor="text1"/>
        </w:rPr>
        <w:t xml:space="preserve">En la eventualidad que advirtiese cualquier </w:t>
      </w:r>
      <w:r w:rsidR="00062EE9">
        <w:rPr>
          <w:rFonts w:ascii="Arial" w:eastAsia="Courier New" w:hAnsi="Arial" w:cs="Arial"/>
          <w:color w:val="000000" w:themeColor="text1"/>
        </w:rPr>
        <w:t xml:space="preserve">situación </w:t>
      </w:r>
      <w:r w:rsidRPr="002603E4">
        <w:rPr>
          <w:rFonts w:ascii="Arial" w:eastAsia="Courier New" w:hAnsi="Arial" w:cs="Arial"/>
          <w:color w:val="000000" w:themeColor="text1"/>
        </w:rPr>
        <w:t xml:space="preserve">anómala </w:t>
      </w:r>
      <w:r w:rsidR="00B54C4A">
        <w:rPr>
          <w:rFonts w:ascii="Arial" w:eastAsia="Courier New" w:hAnsi="Arial" w:cs="Arial"/>
          <w:color w:val="000000" w:themeColor="text1"/>
        </w:rPr>
        <w:t xml:space="preserve">o irregularidad </w:t>
      </w:r>
      <w:r w:rsidRPr="002603E4">
        <w:rPr>
          <w:rFonts w:ascii="Arial" w:eastAsia="Courier New" w:hAnsi="Arial" w:cs="Arial"/>
          <w:color w:val="000000" w:themeColor="text1"/>
        </w:rPr>
        <w:t xml:space="preserve">en el proceso de verificación, deberá informarlo a través del </w:t>
      </w:r>
      <w:r w:rsidR="00B54C4A">
        <w:rPr>
          <w:rFonts w:ascii="Arial" w:eastAsia="Courier New" w:hAnsi="Arial" w:cs="Arial"/>
          <w:color w:val="000000" w:themeColor="text1"/>
        </w:rPr>
        <w:t>F</w:t>
      </w:r>
      <w:r w:rsidRPr="002603E4">
        <w:rPr>
          <w:rFonts w:ascii="Arial" w:eastAsia="Courier New" w:hAnsi="Arial" w:cs="Arial"/>
          <w:color w:val="000000" w:themeColor="text1"/>
        </w:rPr>
        <w:t xml:space="preserve">ormulario de </w:t>
      </w:r>
      <w:r w:rsidR="00B54C4A">
        <w:rPr>
          <w:rFonts w:ascii="Arial" w:eastAsia="Courier New" w:hAnsi="Arial" w:cs="Arial"/>
          <w:color w:val="000000" w:themeColor="text1"/>
        </w:rPr>
        <w:t>C</w:t>
      </w:r>
      <w:r w:rsidRPr="002603E4">
        <w:rPr>
          <w:rFonts w:ascii="Arial" w:eastAsia="Courier New" w:hAnsi="Arial" w:cs="Arial"/>
          <w:color w:val="000000" w:themeColor="text1"/>
        </w:rPr>
        <w:t xml:space="preserve">ontingencias – </w:t>
      </w:r>
      <w:r w:rsidR="00B54C4A">
        <w:rPr>
          <w:rFonts w:ascii="Arial" w:eastAsia="Courier New" w:hAnsi="Arial" w:cs="Arial"/>
          <w:color w:val="000000" w:themeColor="text1"/>
        </w:rPr>
        <w:t>I</w:t>
      </w:r>
      <w:r w:rsidRPr="002603E4">
        <w:rPr>
          <w:rFonts w:ascii="Arial" w:eastAsia="Courier New" w:hAnsi="Arial" w:cs="Arial"/>
          <w:color w:val="000000" w:themeColor="text1"/>
        </w:rPr>
        <w:t>ncidencias</w:t>
      </w:r>
      <w:r>
        <w:rPr>
          <w:rFonts w:ascii="Arial" w:eastAsia="Courier New" w:hAnsi="Arial" w:cs="Arial"/>
          <w:color w:val="000000" w:themeColor="text1"/>
        </w:rPr>
        <w:t>,</w:t>
      </w:r>
      <w:r w:rsidRPr="002845C3">
        <w:rPr>
          <w:rFonts w:ascii="Arial" w:eastAsia="Courier New" w:hAnsi="Arial" w:cs="Arial"/>
          <w:color w:val="000000" w:themeColor="text1"/>
        </w:rPr>
        <w:t xml:space="preserve"> </w:t>
      </w:r>
      <w:r w:rsidRPr="002603E4">
        <w:rPr>
          <w:rFonts w:ascii="Arial" w:eastAsia="Courier New" w:hAnsi="Arial" w:cs="Arial"/>
          <w:color w:val="000000" w:themeColor="text1"/>
        </w:rPr>
        <w:t>sin perjuicio de las acciones civiles o penales que estime pertinente adoptar</w:t>
      </w:r>
      <w:r w:rsidR="00C026F4">
        <w:rPr>
          <w:rFonts w:ascii="Arial" w:eastAsia="Courier New" w:hAnsi="Arial" w:cs="Arial"/>
          <w:color w:val="000000" w:themeColor="text1"/>
        </w:rPr>
        <w:t xml:space="preserve">, deberá denunciar formalmente las conductas que puedan constituir delito de suplantación de identidad, según lo establece </w:t>
      </w:r>
      <w:r w:rsidR="002B3235">
        <w:rPr>
          <w:rFonts w:ascii="Arial" w:eastAsia="Courier New" w:hAnsi="Arial" w:cs="Arial"/>
          <w:color w:val="000000" w:themeColor="text1"/>
        </w:rPr>
        <w:t>el literal g) del numeral 11.7 de la presente instrucción.</w:t>
      </w:r>
    </w:p>
    <w:p w14:paraId="20F422C3" w14:textId="77777777" w:rsidR="00EB3837" w:rsidRPr="00C026F4" w:rsidRDefault="00EB3837" w:rsidP="00DE4E52">
      <w:pPr>
        <w:pStyle w:val="Prrafodelista"/>
        <w:ind w:left="1843"/>
        <w:jc w:val="both"/>
        <w:rPr>
          <w:rFonts w:ascii="Arial" w:eastAsia="Courier New" w:hAnsi="Arial" w:cs="Arial"/>
        </w:rPr>
      </w:pPr>
    </w:p>
    <w:p w14:paraId="36AABAE0" w14:textId="742D24B3" w:rsidR="006C75CE" w:rsidRPr="00DE4E52" w:rsidRDefault="00C026F4" w:rsidP="00C026F4">
      <w:pPr>
        <w:pStyle w:val="Prrafodelista"/>
        <w:numPr>
          <w:ilvl w:val="2"/>
          <w:numId w:val="1"/>
        </w:numPr>
        <w:ind w:left="1843" w:hanging="709"/>
        <w:jc w:val="both"/>
        <w:rPr>
          <w:rFonts w:ascii="Arial" w:eastAsia="Courier New" w:hAnsi="Arial" w:cs="Arial"/>
        </w:rPr>
      </w:pPr>
      <w:r>
        <w:rPr>
          <w:rFonts w:ascii="Arial" w:eastAsia="Courier New" w:hAnsi="Arial" w:cs="Arial"/>
          <w:color w:val="000000" w:themeColor="text1"/>
        </w:rPr>
        <w:t>Deberá abstenerse de</w:t>
      </w:r>
      <w:r w:rsidRPr="006C4AD9">
        <w:rPr>
          <w:rFonts w:ascii="Arial" w:eastAsia="Courier New" w:hAnsi="Arial" w:cs="Arial"/>
          <w:color w:val="000000" w:themeColor="text1"/>
        </w:rPr>
        <w:t xml:space="preserve"> enviar información de torneos de juego, eventos especiales y promociones en general, a las personas autoexcluidas. Para ello, deberán adoptar las medidas correspondientes para deshabilitar a dichas personas de sus bases de datos promocionales y eliminar sus datos de listas de correos electrónicos masivos u otras bases de contacto que, de manera directa o a través de terceros, puedan enviar información a la casilla electrónica o teléfono de</w:t>
      </w:r>
      <w:r w:rsidR="00DB6FCE">
        <w:rPr>
          <w:rFonts w:ascii="Arial" w:eastAsia="Courier New" w:hAnsi="Arial" w:cs="Arial"/>
          <w:color w:val="000000" w:themeColor="text1"/>
        </w:rPr>
        <w:t xml:space="preserve"> la persona</w:t>
      </w:r>
      <w:r w:rsidRPr="006C4AD9">
        <w:rPr>
          <w:rFonts w:ascii="Arial" w:eastAsia="Courier New" w:hAnsi="Arial" w:cs="Arial"/>
          <w:color w:val="000000" w:themeColor="text1"/>
        </w:rPr>
        <w:t xml:space="preserve"> autoexclui</w:t>
      </w:r>
      <w:r w:rsidR="00DB6FCE">
        <w:rPr>
          <w:rFonts w:ascii="Arial" w:eastAsia="Courier New" w:hAnsi="Arial" w:cs="Arial"/>
          <w:color w:val="000000" w:themeColor="text1"/>
        </w:rPr>
        <w:t>d</w:t>
      </w:r>
      <w:r w:rsidR="00413EC1">
        <w:rPr>
          <w:rFonts w:ascii="Arial" w:eastAsia="Courier New" w:hAnsi="Arial" w:cs="Arial"/>
          <w:color w:val="000000" w:themeColor="text1"/>
        </w:rPr>
        <w:t>a</w:t>
      </w:r>
      <w:r w:rsidRPr="006C4AD9">
        <w:rPr>
          <w:rFonts w:ascii="Arial" w:eastAsia="Courier New" w:hAnsi="Arial" w:cs="Arial"/>
          <w:color w:val="000000" w:themeColor="text1"/>
        </w:rPr>
        <w:t xml:space="preserve">. </w:t>
      </w:r>
    </w:p>
    <w:p w14:paraId="1D17EBBB" w14:textId="77777777" w:rsidR="006C75CE" w:rsidRDefault="006C75CE" w:rsidP="006C75CE">
      <w:pPr>
        <w:pStyle w:val="Prrafodelista"/>
        <w:ind w:left="1843"/>
        <w:jc w:val="both"/>
        <w:rPr>
          <w:rFonts w:ascii="Arial" w:eastAsia="Courier New" w:hAnsi="Arial" w:cs="Arial"/>
          <w:color w:val="000000" w:themeColor="text1"/>
        </w:rPr>
      </w:pPr>
    </w:p>
    <w:p w14:paraId="6975F555" w14:textId="5BA1666A" w:rsidR="00C026F4" w:rsidRPr="00DE4E52" w:rsidRDefault="00C026F4" w:rsidP="00DE4E52">
      <w:pPr>
        <w:pStyle w:val="Prrafodelista"/>
        <w:ind w:left="1843"/>
        <w:jc w:val="both"/>
        <w:rPr>
          <w:rFonts w:ascii="Arial" w:eastAsia="Courier New" w:hAnsi="Arial" w:cs="Arial"/>
        </w:rPr>
      </w:pPr>
      <w:r w:rsidRPr="006C4AD9">
        <w:rPr>
          <w:rFonts w:ascii="Arial" w:eastAsia="Courier New" w:hAnsi="Arial" w:cs="Arial"/>
          <w:color w:val="000000" w:themeColor="text1"/>
        </w:rPr>
        <w:t>Esta obligación se extiende también a los clubes de fidelización</w:t>
      </w:r>
      <w:r w:rsidR="006C75CE">
        <w:rPr>
          <w:rFonts w:ascii="Arial" w:eastAsia="Courier New" w:hAnsi="Arial" w:cs="Arial"/>
          <w:color w:val="000000" w:themeColor="text1"/>
        </w:rPr>
        <w:t xml:space="preserve"> de clientes del casino de juego</w:t>
      </w:r>
      <w:r w:rsidRPr="006C4AD9">
        <w:rPr>
          <w:rFonts w:ascii="Arial" w:eastAsia="Courier New" w:hAnsi="Arial" w:cs="Arial"/>
          <w:color w:val="000000" w:themeColor="text1"/>
        </w:rPr>
        <w:t>, independientemente de quien lo administre, siendo responsabilidad de la sociedad operadora o concesionaria determinar el mecanismo que asegure su cumplimiento.</w:t>
      </w:r>
    </w:p>
    <w:p w14:paraId="49C02CD9" w14:textId="77777777" w:rsidR="006C332F" w:rsidRPr="006C4AD9" w:rsidRDefault="006C332F" w:rsidP="00DE4E52">
      <w:pPr>
        <w:pStyle w:val="Prrafodelista"/>
        <w:ind w:left="1843"/>
        <w:jc w:val="both"/>
        <w:rPr>
          <w:rFonts w:ascii="Arial" w:eastAsia="Courier New" w:hAnsi="Arial" w:cs="Arial"/>
        </w:rPr>
      </w:pPr>
    </w:p>
    <w:p w14:paraId="57792E7A" w14:textId="67DB84EC" w:rsidR="00C026F4" w:rsidRPr="002B3235" w:rsidRDefault="00C026F4" w:rsidP="002B3235">
      <w:pPr>
        <w:pStyle w:val="Prrafodelista"/>
        <w:numPr>
          <w:ilvl w:val="1"/>
          <w:numId w:val="1"/>
        </w:numPr>
        <w:jc w:val="both"/>
        <w:rPr>
          <w:rFonts w:ascii="Arial" w:eastAsia="Courier New" w:hAnsi="Arial" w:cs="Arial"/>
        </w:rPr>
      </w:pPr>
      <w:r w:rsidRPr="002B3235">
        <w:rPr>
          <w:rFonts w:ascii="Arial" w:eastAsia="Courier New" w:hAnsi="Arial" w:cs="Arial"/>
          <w:color w:val="000000" w:themeColor="text1"/>
        </w:rPr>
        <w:t>Manejar los intentos de ingreso de la persona autoexcluida conforme a l</w:t>
      </w:r>
      <w:r w:rsidR="00E04FBA">
        <w:rPr>
          <w:rFonts w:ascii="Arial" w:eastAsia="Courier New" w:hAnsi="Arial" w:cs="Arial"/>
          <w:color w:val="000000" w:themeColor="text1"/>
        </w:rPr>
        <w:t>as</w:t>
      </w:r>
      <w:r w:rsidRPr="002B3235">
        <w:rPr>
          <w:rFonts w:ascii="Arial" w:eastAsia="Courier New" w:hAnsi="Arial" w:cs="Arial"/>
          <w:color w:val="000000" w:themeColor="text1"/>
        </w:rPr>
        <w:t xml:space="preserve"> siguiente</w:t>
      </w:r>
      <w:r w:rsidR="00E04FBA">
        <w:rPr>
          <w:rFonts w:ascii="Arial" w:eastAsia="Courier New" w:hAnsi="Arial" w:cs="Arial"/>
          <w:color w:val="000000" w:themeColor="text1"/>
        </w:rPr>
        <w:t>s instrucciones</w:t>
      </w:r>
      <w:r w:rsidRPr="002B3235">
        <w:rPr>
          <w:rFonts w:ascii="Arial" w:eastAsia="Courier New" w:hAnsi="Arial" w:cs="Arial"/>
          <w:color w:val="000000" w:themeColor="text1"/>
        </w:rPr>
        <w:t xml:space="preserve">: </w:t>
      </w:r>
    </w:p>
    <w:p w14:paraId="5EF8E8A4" w14:textId="77777777" w:rsidR="00C026F4" w:rsidRPr="006C4AD9" w:rsidRDefault="00C026F4" w:rsidP="00C026F4">
      <w:pPr>
        <w:pStyle w:val="Prrafodelista"/>
        <w:rPr>
          <w:rFonts w:ascii="Arial" w:eastAsia="Courier New" w:hAnsi="Arial" w:cs="Arial"/>
        </w:rPr>
      </w:pPr>
    </w:p>
    <w:p w14:paraId="75EFA9E8" w14:textId="4083DB90" w:rsidR="00864CCD" w:rsidRPr="00DE4E52" w:rsidRDefault="00C026F4" w:rsidP="002B3235">
      <w:pPr>
        <w:pStyle w:val="Prrafodelista"/>
        <w:numPr>
          <w:ilvl w:val="2"/>
          <w:numId w:val="43"/>
        </w:numPr>
        <w:ind w:left="1560" w:hanging="426"/>
        <w:jc w:val="both"/>
        <w:rPr>
          <w:rFonts w:ascii="Arial" w:eastAsia="Courier New" w:hAnsi="Arial" w:cs="Arial"/>
        </w:rPr>
      </w:pPr>
      <w:r w:rsidRPr="007425FB">
        <w:rPr>
          <w:rFonts w:ascii="Arial" w:eastAsia="Courier New" w:hAnsi="Arial" w:cs="Arial"/>
          <w:color w:val="000000" w:themeColor="text1"/>
        </w:rPr>
        <w:t>Si una persona autoexcluida intenta ingresar o es detectada en la sala de juego</w:t>
      </w:r>
      <w:r>
        <w:rPr>
          <w:rFonts w:ascii="Arial" w:eastAsia="Courier New" w:hAnsi="Arial" w:cs="Arial"/>
          <w:color w:val="000000" w:themeColor="text1"/>
        </w:rPr>
        <w:t xml:space="preserve">, </w:t>
      </w:r>
      <w:r w:rsidR="00282557">
        <w:rPr>
          <w:rFonts w:ascii="Arial" w:eastAsia="Courier New" w:hAnsi="Arial" w:cs="Arial"/>
          <w:color w:val="000000" w:themeColor="text1"/>
        </w:rPr>
        <w:t>junto con impedirle el ingreso</w:t>
      </w:r>
      <w:r w:rsidR="004712E6">
        <w:rPr>
          <w:rFonts w:ascii="Arial" w:eastAsia="Courier New" w:hAnsi="Arial" w:cs="Arial"/>
          <w:color w:val="000000" w:themeColor="text1"/>
        </w:rPr>
        <w:t xml:space="preserve"> o retirarla inmediatamente</w:t>
      </w:r>
      <w:r w:rsidR="00282557">
        <w:rPr>
          <w:rFonts w:ascii="Arial" w:eastAsia="Courier New" w:hAnsi="Arial" w:cs="Arial"/>
          <w:color w:val="000000" w:themeColor="text1"/>
        </w:rPr>
        <w:t xml:space="preserve">, </w:t>
      </w:r>
      <w:r>
        <w:rPr>
          <w:rFonts w:ascii="Arial" w:eastAsia="Courier New" w:hAnsi="Arial" w:cs="Arial"/>
          <w:color w:val="000000" w:themeColor="text1"/>
        </w:rPr>
        <w:t xml:space="preserve">el casino </w:t>
      </w:r>
      <w:r w:rsidR="00864CCD">
        <w:rPr>
          <w:rFonts w:ascii="Arial" w:eastAsia="Courier New" w:hAnsi="Arial" w:cs="Arial"/>
          <w:color w:val="000000" w:themeColor="text1"/>
        </w:rPr>
        <w:t xml:space="preserve">de juego </w:t>
      </w:r>
      <w:r>
        <w:rPr>
          <w:rFonts w:ascii="Arial" w:eastAsia="Courier New" w:hAnsi="Arial" w:cs="Arial"/>
          <w:color w:val="000000" w:themeColor="text1"/>
        </w:rPr>
        <w:t xml:space="preserve">deberá ofrecerle una charla sobre Juego Responsable, abordando los efectos negativos del juego problemático. </w:t>
      </w:r>
    </w:p>
    <w:p w14:paraId="38EE3E31" w14:textId="77777777" w:rsidR="00864CCD" w:rsidRDefault="00864CCD" w:rsidP="00864CCD">
      <w:pPr>
        <w:pStyle w:val="Prrafodelista"/>
        <w:ind w:left="1560"/>
        <w:jc w:val="both"/>
        <w:rPr>
          <w:rFonts w:ascii="Arial" w:eastAsia="Courier New" w:hAnsi="Arial" w:cs="Arial"/>
          <w:color w:val="000000" w:themeColor="text1"/>
        </w:rPr>
      </w:pPr>
    </w:p>
    <w:p w14:paraId="0E01D21E" w14:textId="6B8750BC" w:rsidR="00C026F4" w:rsidRPr="003D6A29" w:rsidRDefault="00C026F4" w:rsidP="00DE4E52">
      <w:pPr>
        <w:pStyle w:val="Prrafodelista"/>
        <w:ind w:left="1560"/>
        <w:jc w:val="both"/>
        <w:rPr>
          <w:rFonts w:ascii="Arial" w:eastAsia="Courier New" w:hAnsi="Arial" w:cs="Arial"/>
        </w:rPr>
      </w:pPr>
      <w:r>
        <w:rPr>
          <w:rFonts w:ascii="Arial" w:eastAsia="Courier New" w:hAnsi="Arial" w:cs="Arial"/>
          <w:color w:val="000000" w:themeColor="text1"/>
        </w:rPr>
        <w:t xml:space="preserve">Asimismo, </w:t>
      </w:r>
      <w:r w:rsidR="004712E6">
        <w:rPr>
          <w:rFonts w:ascii="Arial" w:eastAsia="Courier New" w:hAnsi="Arial" w:cs="Arial"/>
          <w:color w:val="000000" w:themeColor="text1"/>
        </w:rPr>
        <w:t xml:space="preserve">deberán contactar al apoderado e </w:t>
      </w:r>
      <w:r>
        <w:rPr>
          <w:rFonts w:ascii="Arial" w:eastAsia="Courier New" w:hAnsi="Arial" w:cs="Arial"/>
          <w:color w:val="000000" w:themeColor="text1"/>
        </w:rPr>
        <w:t xml:space="preserve">informar este hecho </w:t>
      </w:r>
      <w:r>
        <w:rPr>
          <w:rFonts w:ascii="Arial" w:eastAsia="Courier New" w:hAnsi="Arial" w:cs="Arial"/>
        </w:rPr>
        <w:t xml:space="preserve">a esta Superintendencia través del Formulario de Contingencias – Incidencias de autoexclusión y </w:t>
      </w:r>
      <w:r>
        <w:rPr>
          <w:rFonts w:ascii="Arial" w:eastAsia="Courier New" w:hAnsi="Arial" w:cs="Arial"/>
          <w:color w:val="000000" w:themeColor="text1"/>
        </w:rPr>
        <w:t>al/la apoderado/a de la persona autoexcluida mediante medios electrónicos.</w:t>
      </w:r>
    </w:p>
    <w:p w14:paraId="76E68A02" w14:textId="77777777" w:rsidR="00C026F4" w:rsidRPr="006C4AD9" w:rsidRDefault="00C026F4" w:rsidP="002B3235">
      <w:pPr>
        <w:pStyle w:val="Prrafodelista"/>
        <w:numPr>
          <w:ilvl w:val="2"/>
          <w:numId w:val="43"/>
        </w:numPr>
        <w:ind w:left="1560" w:hanging="426"/>
        <w:jc w:val="both"/>
        <w:rPr>
          <w:rFonts w:ascii="Arial" w:eastAsia="Courier New" w:hAnsi="Arial" w:cs="Arial"/>
        </w:rPr>
      </w:pPr>
      <w:r w:rsidRPr="007425FB">
        <w:rPr>
          <w:rFonts w:ascii="Arial" w:eastAsia="Courier New" w:hAnsi="Arial" w:cs="Arial"/>
          <w:color w:val="000000" w:themeColor="text1"/>
        </w:rPr>
        <w:t xml:space="preserve">En caso de que la persona autoexcluida rechace la charla de Juego Responsable, deberá dejarse constancia escrita de esta situación. Lo mismo deberá realizarse </w:t>
      </w:r>
      <w:r>
        <w:rPr>
          <w:rFonts w:ascii="Arial" w:eastAsia="Courier New" w:hAnsi="Arial" w:cs="Arial"/>
          <w:color w:val="000000" w:themeColor="text1"/>
        </w:rPr>
        <w:t>s</w:t>
      </w:r>
      <w:r w:rsidRPr="007425FB">
        <w:rPr>
          <w:rFonts w:ascii="Arial" w:eastAsia="Courier New" w:hAnsi="Arial" w:cs="Arial"/>
          <w:color w:val="000000" w:themeColor="text1"/>
        </w:rPr>
        <w:t>i no se cuenta con los datos de contacto del/la apoderado/a de la persona.</w:t>
      </w:r>
    </w:p>
    <w:p w14:paraId="1539AE62" w14:textId="5C0354CE" w:rsidR="00C026F4" w:rsidRPr="001C5168" w:rsidRDefault="00C026F4" w:rsidP="002B3235">
      <w:pPr>
        <w:pStyle w:val="Prrafodelista"/>
        <w:numPr>
          <w:ilvl w:val="2"/>
          <w:numId w:val="43"/>
        </w:numPr>
        <w:ind w:left="1560" w:hanging="426"/>
        <w:jc w:val="both"/>
        <w:rPr>
          <w:rFonts w:ascii="Arial" w:eastAsia="Courier New" w:hAnsi="Arial" w:cs="Arial"/>
        </w:rPr>
      </w:pPr>
      <w:r w:rsidRPr="001C5168">
        <w:rPr>
          <w:rFonts w:ascii="Arial" w:eastAsia="Courier New" w:hAnsi="Arial" w:cs="Arial"/>
        </w:rPr>
        <w:t>En el caso que una persona autoexcluida realice apuestas habiendo evadido el ingreso o vulnerando el control de entrada, no se invalidarán los resultados de las apuestas que esta ejecute, en lo que refiere a la procedencia del pago de los premios</w:t>
      </w:r>
      <w:r w:rsidR="00381EEE">
        <w:rPr>
          <w:rFonts w:ascii="Arial" w:eastAsia="Courier New" w:hAnsi="Arial" w:cs="Arial"/>
        </w:rPr>
        <w:t xml:space="preserve">. Asimismo, </w:t>
      </w:r>
      <w:r w:rsidRPr="001C5168">
        <w:rPr>
          <w:rFonts w:ascii="Arial" w:eastAsia="Courier New" w:hAnsi="Arial" w:cs="Arial"/>
        </w:rPr>
        <w:t xml:space="preserve">la persona autoexcluida </w:t>
      </w:r>
      <w:r w:rsidR="00F5647B">
        <w:rPr>
          <w:rFonts w:ascii="Arial" w:eastAsia="Courier New" w:hAnsi="Arial" w:cs="Arial"/>
        </w:rPr>
        <w:t xml:space="preserve">no podrá </w:t>
      </w:r>
      <w:r w:rsidRPr="001C5168">
        <w:rPr>
          <w:rFonts w:ascii="Arial" w:eastAsia="Courier New" w:hAnsi="Arial" w:cs="Arial"/>
        </w:rPr>
        <w:t>pedir la restitución del dinero usado en las apuestas realizadas.</w:t>
      </w:r>
    </w:p>
    <w:p w14:paraId="60E39661" w14:textId="245331CF" w:rsidR="00C026F4" w:rsidRPr="001C5168" w:rsidRDefault="00C026F4" w:rsidP="002B3235">
      <w:pPr>
        <w:pStyle w:val="Prrafodelista"/>
        <w:numPr>
          <w:ilvl w:val="2"/>
          <w:numId w:val="43"/>
        </w:numPr>
        <w:ind w:left="1560" w:hanging="426"/>
        <w:jc w:val="both"/>
        <w:rPr>
          <w:rFonts w:ascii="Arial" w:eastAsia="Courier New" w:hAnsi="Arial" w:cs="Arial"/>
        </w:rPr>
      </w:pPr>
      <w:r w:rsidRPr="001C5168">
        <w:rPr>
          <w:rFonts w:ascii="Arial" w:eastAsia="Courier New" w:hAnsi="Arial" w:cs="Arial"/>
        </w:rPr>
        <w:t xml:space="preserve">La sociedad operadora </w:t>
      </w:r>
      <w:r w:rsidR="00D247CA">
        <w:rPr>
          <w:rFonts w:ascii="Arial" w:eastAsia="Courier New" w:hAnsi="Arial" w:cs="Arial"/>
        </w:rPr>
        <w:t xml:space="preserve">o concesionaria del casino de juego </w:t>
      </w:r>
      <w:r w:rsidRPr="001C5168">
        <w:rPr>
          <w:rFonts w:ascii="Arial" w:eastAsia="Courier New" w:hAnsi="Arial" w:cs="Arial"/>
        </w:rPr>
        <w:t xml:space="preserve">deberá verificar </w:t>
      </w:r>
      <w:r w:rsidR="004712E6">
        <w:rPr>
          <w:rFonts w:ascii="Arial" w:eastAsia="Courier New" w:hAnsi="Arial" w:cs="Arial"/>
        </w:rPr>
        <w:t>la f</w:t>
      </w:r>
      <w:r w:rsidRPr="001C5168">
        <w:rPr>
          <w:rFonts w:ascii="Arial" w:eastAsia="Courier New" w:hAnsi="Arial" w:cs="Arial"/>
        </w:rPr>
        <w:t>o</w:t>
      </w:r>
      <w:r w:rsidR="004712E6">
        <w:rPr>
          <w:rFonts w:ascii="Arial" w:eastAsia="Courier New" w:hAnsi="Arial" w:cs="Arial"/>
        </w:rPr>
        <w:t>rma</w:t>
      </w:r>
      <w:r w:rsidRPr="001C5168">
        <w:rPr>
          <w:rFonts w:ascii="Arial" w:eastAsia="Courier New" w:hAnsi="Arial" w:cs="Arial"/>
        </w:rPr>
        <w:t xml:space="preserve"> </w:t>
      </w:r>
      <w:r w:rsidR="00F5647B">
        <w:rPr>
          <w:rFonts w:ascii="Arial" w:eastAsia="Courier New" w:hAnsi="Arial" w:cs="Arial"/>
        </w:rPr>
        <w:t xml:space="preserve">de ingreso </w:t>
      </w:r>
      <w:r w:rsidRPr="001C5168">
        <w:rPr>
          <w:rFonts w:ascii="Arial" w:eastAsia="Courier New" w:hAnsi="Arial" w:cs="Arial"/>
        </w:rPr>
        <w:t>que utilizó la persona con autoexclusión vigente</w:t>
      </w:r>
      <w:r w:rsidR="00F5647B">
        <w:rPr>
          <w:rFonts w:ascii="Arial" w:eastAsia="Courier New" w:hAnsi="Arial" w:cs="Arial"/>
        </w:rPr>
        <w:t>,</w:t>
      </w:r>
      <w:r w:rsidRPr="001C5168">
        <w:rPr>
          <w:rFonts w:ascii="Arial" w:eastAsia="Courier New" w:hAnsi="Arial" w:cs="Arial"/>
        </w:rPr>
        <w:t xml:space="preserve"> y de constatarse que utilizó la cédula de identidad de un tercero, deberá realizar la denuncia correspondiente por conductas que pud</w:t>
      </w:r>
      <w:r w:rsidR="00F34C6F">
        <w:rPr>
          <w:rFonts w:ascii="Arial" w:eastAsia="Courier New" w:hAnsi="Arial" w:cs="Arial"/>
        </w:rPr>
        <w:t>iere</w:t>
      </w:r>
      <w:r w:rsidRPr="001C5168">
        <w:rPr>
          <w:rFonts w:ascii="Arial" w:eastAsia="Courier New" w:hAnsi="Arial" w:cs="Arial"/>
        </w:rPr>
        <w:t>n constituir delito de suplantación de identidad.</w:t>
      </w:r>
    </w:p>
    <w:p w14:paraId="5FA32468" w14:textId="6051BE23" w:rsidR="00D75887" w:rsidRDefault="00C026F4" w:rsidP="002B3235">
      <w:pPr>
        <w:pStyle w:val="Prrafodelista"/>
        <w:numPr>
          <w:ilvl w:val="2"/>
          <w:numId w:val="43"/>
        </w:numPr>
        <w:ind w:left="1560" w:hanging="426"/>
        <w:jc w:val="both"/>
        <w:rPr>
          <w:rFonts w:ascii="Arial" w:eastAsia="Courier New" w:hAnsi="Arial" w:cs="Arial"/>
        </w:rPr>
      </w:pPr>
      <w:r w:rsidRPr="001C5168">
        <w:rPr>
          <w:rFonts w:ascii="Arial" w:eastAsia="Courier New" w:hAnsi="Arial" w:cs="Arial"/>
        </w:rPr>
        <w:t xml:space="preserve">Asimismo, deberán proceder </w:t>
      </w:r>
      <w:r w:rsidR="00F34C6F">
        <w:rPr>
          <w:rFonts w:ascii="Arial" w:eastAsia="Courier New" w:hAnsi="Arial" w:cs="Arial"/>
        </w:rPr>
        <w:t xml:space="preserve">a </w:t>
      </w:r>
      <w:r w:rsidRPr="001C5168">
        <w:rPr>
          <w:rFonts w:ascii="Arial" w:eastAsia="Courier New" w:hAnsi="Arial" w:cs="Arial"/>
        </w:rPr>
        <w:t xml:space="preserve">la prohibición de ingreso a la persona autoexcluida por la causal </w:t>
      </w:r>
      <w:r w:rsidRPr="001C5168">
        <w:rPr>
          <w:rFonts w:ascii="Arial" w:eastAsia="Courier New" w:hAnsi="Arial" w:cs="Arial"/>
          <w:i/>
          <w:iCs/>
        </w:rPr>
        <w:t>“Conductas que puedan constituir delito de suplantación de identidad por medio del uso de la cédula de identidad de un tercero, para intentar ingresar al casino de juego”</w:t>
      </w:r>
      <w:r w:rsidRPr="001C5168">
        <w:rPr>
          <w:rFonts w:ascii="Arial" w:eastAsia="Courier New" w:hAnsi="Arial" w:cs="Arial"/>
        </w:rPr>
        <w:t xml:space="preserve">, la cual </w:t>
      </w:r>
      <w:r w:rsidR="005C4D53">
        <w:rPr>
          <w:rFonts w:ascii="Arial" w:eastAsia="Courier New" w:hAnsi="Arial" w:cs="Arial"/>
        </w:rPr>
        <w:t>comenzará a regir</w:t>
      </w:r>
      <w:r w:rsidRPr="001C5168">
        <w:rPr>
          <w:rFonts w:ascii="Arial" w:eastAsia="Courier New" w:hAnsi="Arial" w:cs="Arial"/>
        </w:rPr>
        <w:t xml:space="preserve"> una vez que </w:t>
      </w:r>
      <w:r>
        <w:rPr>
          <w:rFonts w:ascii="Arial" w:eastAsia="Courier New" w:hAnsi="Arial" w:cs="Arial"/>
        </w:rPr>
        <w:t>la persona autoexcluida</w:t>
      </w:r>
      <w:r w:rsidRPr="001C5168">
        <w:rPr>
          <w:rFonts w:ascii="Arial" w:eastAsia="Courier New" w:hAnsi="Arial" w:cs="Arial"/>
        </w:rPr>
        <w:t xml:space="preserve"> revoque su autoexclusión</w:t>
      </w:r>
      <w:r w:rsidR="00C237D4">
        <w:rPr>
          <w:rFonts w:ascii="Arial" w:eastAsia="Courier New" w:hAnsi="Arial" w:cs="Arial"/>
        </w:rPr>
        <w:t xml:space="preserve">. </w:t>
      </w:r>
    </w:p>
    <w:p w14:paraId="31582856" w14:textId="77777777" w:rsidR="00D75887" w:rsidRDefault="00D75887" w:rsidP="00D75887">
      <w:pPr>
        <w:pStyle w:val="Prrafodelista"/>
        <w:ind w:left="1560"/>
        <w:jc w:val="both"/>
        <w:rPr>
          <w:rFonts w:ascii="Arial" w:eastAsia="Courier New" w:hAnsi="Arial" w:cs="Arial"/>
        </w:rPr>
      </w:pPr>
    </w:p>
    <w:p w14:paraId="39DACACB" w14:textId="708EABE9" w:rsidR="00383490" w:rsidRDefault="00C237D4" w:rsidP="00D75887">
      <w:pPr>
        <w:pStyle w:val="Prrafodelista"/>
        <w:ind w:left="1560"/>
        <w:jc w:val="both"/>
        <w:rPr>
          <w:rFonts w:ascii="Arial" w:eastAsia="Courier New" w:hAnsi="Arial" w:cs="Arial"/>
        </w:rPr>
      </w:pPr>
      <w:r>
        <w:rPr>
          <w:rFonts w:ascii="Arial" w:eastAsia="Courier New" w:hAnsi="Arial" w:cs="Arial"/>
        </w:rPr>
        <w:t>A</w:t>
      </w:r>
      <w:r w:rsidR="00C026F4" w:rsidRPr="001C5168">
        <w:rPr>
          <w:rFonts w:ascii="Arial" w:eastAsia="Courier New" w:hAnsi="Arial" w:cs="Arial"/>
        </w:rPr>
        <w:t xml:space="preserve"> la vez deberá notificar al dueño de la cédula utilizada su prohibición de ingreso citando la causal: </w:t>
      </w:r>
      <w:r w:rsidR="00C026F4" w:rsidRPr="001C5168">
        <w:rPr>
          <w:rFonts w:ascii="Arial" w:eastAsia="Courier New" w:hAnsi="Arial" w:cs="Arial"/>
          <w:i/>
          <w:iCs/>
        </w:rPr>
        <w:t>“Facilitar cédula de identidad a un tercero para infringir normas de prohibición de ingreso al casino de juego conforme a lo prescrito en el artículo 9 de la Ley N°19.995</w:t>
      </w:r>
      <w:r w:rsidR="00383490" w:rsidRPr="001C5168">
        <w:rPr>
          <w:rFonts w:ascii="Arial" w:eastAsia="Courier New" w:hAnsi="Arial" w:cs="Arial"/>
          <w:i/>
          <w:iCs/>
        </w:rPr>
        <w:t>”</w:t>
      </w:r>
      <w:r w:rsidR="00383490">
        <w:rPr>
          <w:rFonts w:ascii="Arial" w:eastAsia="Courier New" w:hAnsi="Arial" w:cs="Arial"/>
          <w:i/>
          <w:iCs/>
        </w:rPr>
        <w:t>.</w:t>
      </w:r>
    </w:p>
    <w:p w14:paraId="4ED91DDE" w14:textId="77777777" w:rsidR="00383490" w:rsidRDefault="00383490" w:rsidP="00D75887">
      <w:pPr>
        <w:pStyle w:val="Prrafodelista"/>
        <w:ind w:left="1560"/>
        <w:jc w:val="both"/>
        <w:rPr>
          <w:rFonts w:ascii="Arial" w:eastAsia="Courier New" w:hAnsi="Arial" w:cs="Arial"/>
        </w:rPr>
      </w:pPr>
    </w:p>
    <w:p w14:paraId="160CEA99" w14:textId="2C65EF19" w:rsidR="00C026F4" w:rsidRDefault="00383490" w:rsidP="00DE4E52">
      <w:pPr>
        <w:pStyle w:val="Prrafodelista"/>
        <w:ind w:left="1560"/>
        <w:jc w:val="both"/>
        <w:rPr>
          <w:rFonts w:ascii="Arial" w:eastAsia="Courier New" w:hAnsi="Arial" w:cs="Arial"/>
        </w:rPr>
      </w:pPr>
      <w:r>
        <w:rPr>
          <w:rFonts w:ascii="Arial" w:eastAsia="Courier New" w:hAnsi="Arial" w:cs="Arial"/>
        </w:rPr>
        <w:t>A</w:t>
      </w:r>
      <w:r w:rsidR="00C026F4" w:rsidRPr="001C5168">
        <w:rPr>
          <w:rFonts w:ascii="Arial" w:eastAsia="Courier New" w:hAnsi="Arial" w:cs="Arial"/>
        </w:rPr>
        <w:t>mbas prohibiciones deben ceñirse a lo descrito en el Capítulo 4: Prohibición de ingreso jugadores que provoquen desórdenes, del Compendio Normativo de esta Superintendencia.</w:t>
      </w:r>
    </w:p>
    <w:p w14:paraId="3012A158" w14:textId="77777777" w:rsidR="00EB3837" w:rsidRPr="001C5168" w:rsidRDefault="00EB3837" w:rsidP="00DE4E52">
      <w:pPr>
        <w:pStyle w:val="Prrafodelista"/>
        <w:ind w:left="1560"/>
        <w:jc w:val="both"/>
        <w:rPr>
          <w:rFonts w:ascii="Arial" w:eastAsia="Courier New" w:hAnsi="Arial" w:cs="Arial"/>
        </w:rPr>
      </w:pPr>
    </w:p>
    <w:p w14:paraId="7AC72511" w14:textId="54F29207" w:rsidR="00C026F4" w:rsidRPr="00C026F4" w:rsidRDefault="00975501" w:rsidP="002B3235">
      <w:pPr>
        <w:pStyle w:val="Prrafodelista"/>
        <w:numPr>
          <w:ilvl w:val="2"/>
          <w:numId w:val="43"/>
        </w:numPr>
        <w:ind w:left="1560" w:hanging="426"/>
        <w:jc w:val="both"/>
        <w:rPr>
          <w:rFonts w:ascii="Arial" w:eastAsia="Courier New" w:hAnsi="Arial" w:cs="Arial"/>
        </w:rPr>
      </w:pPr>
      <w:r>
        <w:rPr>
          <w:rFonts w:ascii="Arial" w:eastAsia="Courier New" w:hAnsi="Arial" w:cs="Arial"/>
        </w:rPr>
        <w:lastRenderedPageBreak/>
        <w:t>Tanto l</w:t>
      </w:r>
      <w:r w:rsidR="00C026F4">
        <w:rPr>
          <w:rFonts w:ascii="Arial" w:eastAsia="Courier New" w:hAnsi="Arial" w:cs="Arial"/>
        </w:rPr>
        <w:t xml:space="preserve">a copia del </w:t>
      </w:r>
      <w:r w:rsidR="00C026F4" w:rsidRPr="001C5168">
        <w:rPr>
          <w:rFonts w:ascii="Arial" w:eastAsia="Courier New" w:hAnsi="Arial" w:cs="Arial"/>
        </w:rPr>
        <w:t xml:space="preserve">formulario SAYN correspondiente a la prohibición de ingreso </w:t>
      </w:r>
      <w:r>
        <w:rPr>
          <w:rFonts w:ascii="Arial" w:eastAsia="Courier New" w:hAnsi="Arial" w:cs="Arial"/>
        </w:rPr>
        <w:t>como la</w:t>
      </w:r>
      <w:r w:rsidR="00C026F4" w:rsidRPr="001C5168">
        <w:rPr>
          <w:rFonts w:ascii="Arial" w:eastAsia="Courier New" w:hAnsi="Arial" w:cs="Arial"/>
        </w:rPr>
        <w:t xml:space="preserve"> copia de la denuncia por </w:t>
      </w:r>
      <w:r w:rsidR="00C026F4">
        <w:rPr>
          <w:rFonts w:ascii="Arial" w:eastAsia="Courier New" w:hAnsi="Arial" w:cs="Arial"/>
        </w:rPr>
        <w:t xml:space="preserve">posible delito de </w:t>
      </w:r>
      <w:r w:rsidR="00C026F4" w:rsidRPr="001C5168">
        <w:rPr>
          <w:rFonts w:ascii="Arial" w:eastAsia="Courier New" w:hAnsi="Arial" w:cs="Arial"/>
        </w:rPr>
        <w:t>suplantación de identidad</w:t>
      </w:r>
      <w:r w:rsidR="00C026F4">
        <w:rPr>
          <w:rFonts w:ascii="Arial" w:eastAsia="Courier New" w:hAnsi="Arial" w:cs="Arial"/>
        </w:rPr>
        <w:t>,</w:t>
      </w:r>
      <w:r w:rsidR="00C026F4" w:rsidRPr="001C5168">
        <w:rPr>
          <w:rFonts w:ascii="Arial" w:eastAsia="Courier New" w:hAnsi="Arial" w:cs="Arial"/>
        </w:rPr>
        <w:t xml:space="preserve"> deberá</w:t>
      </w:r>
      <w:r w:rsidR="00C026F4">
        <w:rPr>
          <w:rFonts w:ascii="Arial" w:eastAsia="Courier New" w:hAnsi="Arial" w:cs="Arial"/>
        </w:rPr>
        <w:t>n</w:t>
      </w:r>
      <w:r w:rsidR="00C026F4" w:rsidRPr="001C5168">
        <w:rPr>
          <w:rFonts w:ascii="Arial" w:eastAsia="Courier New" w:hAnsi="Arial" w:cs="Arial"/>
        </w:rPr>
        <w:t xml:space="preserve"> adjuntar</w:t>
      </w:r>
      <w:r w:rsidR="00C026F4">
        <w:rPr>
          <w:rFonts w:ascii="Arial" w:eastAsia="Courier New" w:hAnsi="Arial" w:cs="Arial"/>
        </w:rPr>
        <w:t>se</w:t>
      </w:r>
      <w:r w:rsidR="00C026F4" w:rsidRPr="001C5168">
        <w:rPr>
          <w:rFonts w:ascii="Arial" w:eastAsia="Courier New" w:hAnsi="Arial" w:cs="Arial"/>
        </w:rPr>
        <w:t xml:space="preserve"> a la notificación de </w:t>
      </w:r>
      <w:r w:rsidR="00C026F4">
        <w:rPr>
          <w:rFonts w:ascii="Arial" w:eastAsia="Courier New" w:hAnsi="Arial" w:cs="Arial"/>
        </w:rPr>
        <w:t>Contingencias – Incidencias de autoexclusión.</w:t>
      </w:r>
    </w:p>
    <w:p w14:paraId="52EF3DFC" w14:textId="77777777" w:rsidR="00D649EA" w:rsidRPr="006C4AD9" w:rsidRDefault="00D649EA" w:rsidP="006C4AD9">
      <w:pPr>
        <w:pStyle w:val="Prrafodelista"/>
        <w:ind w:left="1843"/>
        <w:jc w:val="both"/>
        <w:rPr>
          <w:rFonts w:ascii="Arial" w:eastAsia="Courier New" w:hAnsi="Arial" w:cs="Arial"/>
        </w:rPr>
      </w:pPr>
    </w:p>
    <w:p w14:paraId="12D3F3AD" w14:textId="0ECAC6AE" w:rsidR="009947CB" w:rsidRPr="002B3235" w:rsidRDefault="009947CB" w:rsidP="00DE4E52">
      <w:pPr>
        <w:pStyle w:val="Prrafodelista"/>
        <w:numPr>
          <w:ilvl w:val="1"/>
          <w:numId w:val="1"/>
        </w:numPr>
        <w:jc w:val="both"/>
        <w:rPr>
          <w:rFonts w:ascii="Arial" w:eastAsia="Courier New" w:hAnsi="Arial" w:cs="Arial"/>
        </w:rPr>
      </w:pPr>
      <w:r w:rsidRPr="002B3235">
        <w:rPr>
          <w:rFonts w:ascii="Arial" w:eastAsia="Courier New" w:hAnsi="Arial" w:cs="Arial"/>
        </w:rPr>
        <w:t>Gestionar las cuentas y beneficios de</w:t>
      </w:r>
      <w:r w:rsidR="00A409C0">
        <w:rPr>
          <w:rFonts w:ascii="Arial" w:eastAsia="Courier New" w:hAnsi="Arial" w:cs="Arial"/>
        </w:rPr>
        <w:t xml:space="preserve"> la per</w:t>
      </w:r>
      <w:r w:rsidR="00B528CD">
        <w:rPr>
          <w:rFonts w:ascii="Arial" w:eastAsia="Courier New" w:hAnsi="Arial" w:cs="Arial"/>
        </w:rPr>
        <w:t xml:space="preserve">sona </w:t>
      </w:r>
      <w:r w:rsidRPr="002B3235">
        <w:rPr>
          <w:rFonts w:ascii="Arial" w:eastAsia="Courier New" w:hAnsi="Arial" w:cs="Arial"/>
        </w:rPr>
        <w:t>autoexcluid</w:t>
      </w:r>
      <w:r w:rsidR="00501F83">
        <w:rPr>
          <w:rFonts w:ascii="Arial" w:eastAsia="Courier New" w:hAnsi="Arial" w:cs="Arial"/>
        </w:rPr>
        <w:t>a</w:t>
      </w:r>
      <w:r w:rsidRPr="002B3235">
        <w:rPr>
          <w:rFonts w:ascii="Arial" w:eastAsia="Courier New" w:hAnsi="Arial" w:cs="Arial"/>
        </w:rPr>
        <w:t xml:space="preserve"> conforme lo siguiente:</w:t>
      </w:r>
    </w:p>
    <w:p w14:paraId="2A862F66" w14:textId="77777777" w:rsidR="009947CB" w:rsidRPr="006C4AD9" w:rsidRDefault="009947CB" w:rsidP="006C4AD9">
      <w:pPr>
        <w:pStyle w:val="Prrafodelista"/>
        <w:ind w:left="1080"/>
        <w:jc w:val="both"/>
        <w:rPr>
          <w:rFonts w:ascii="Arial" w:eastAsia="Courier New" w:hAnsi="Arial" w:cs="Arial"/>
        </w:rPr>
      </w:pPr>
    </w:p>
    <w:p w14:paraId="545AC715" w14:textId="24DBD25F" w:rsidR="00D30520" w:rsidRPr="006C4AD9" w:rsidRDefault="00B54C4A" w:rsidP="002B3235">
      <w:pPr>
        <w:pStyle w:val="Prrafodelista"/>
        <w:numPr>
          <w:ilvl w:val="0"/>
          <w:numId w:val="42"/>
        </w:numPr>
        <w:ind w:left="1560" w:hanging="426"/>
        <w:jc w:val="both"/>
        <w:rPr>
          <w:rFonts w:ascii="Arial" w:eastAsia="Courier New" w:hAnsi="Arial" w:cs="Arial"/>
        </w:rPr>
      </w:pPr>
      <w:r w:rsidRPr="006C4AD9">
        <w:rPr>
          <w:rFonts w:ascii="Arial" w:eastAsia="Courier New" w:hAnsi="Arial" w:cs="Arial"/>
        </w:rPr>
        <w:t>Proceder al bloqueo de la tarjeta de juego y/o fidelización en un plazo máximo de dos (2) días corridos desde la recepción del formulario, si fue suscrito presencialmente en el casino, o desde que la información esté disponible en Sistema Nacional de Autoexclusión, en los demás casos</w:t>
      </w:r>
      <w:r w:rsidR="00D30520" w:rsidRPr="006C4AD9">
        <w:rPr>
          <w:rFonts w:ascii="Arial" w:eastAsia="Courier New" w:hAnsi="Arial" w:cs="Arial"/>
          <w:color w:val="000000" w:themeColor="text1"/>
        </w:rPr>
        <w:t>.</w:t>
      </w:r>
    </w:p>
    <w:p w14:paraId="50F8B9BA" w14:textId="7D9E12CE" w:rsidR="00D30520" w:rsidRPr="006C4AD9" w:rsidRDefault="00B54C4A" w:rsidP="002B3235">
      <w:pPr>
        <w:pStyle w:val="Prrafodelista"/>
        <w:numPr>
          <w:ilvl w:val="0"/>
          <w:numId w:val="42"/>
        </w:numPr>
        <w:ind w:left="1560" w:hanging="426"/>
        <w:jc w:val="both"/>
        <w:rPr>
          <w:rFonts w:ascii="Arial" w:eastAsia="Courier New" w:hAnsi="Arial" w:cs="Arial"/>
        </w:rPr>
      </w:pPr>
      <w:r w:rsidRPr="006C4AD9">
        <w:rPr>
          <w:rFonts w:ascii="Arial" w:eastAsia="Courier New" w:hAnsi="Arial" w:cs="Arial"/>
          <w:color w:val="000000" w:themeColor="text1"/>
        </w:rPr>
        <w:t xml:space="preserve">En caso de que la tarjeta de juego y/o fidelización contenga créditos, estos deberán ser devueltos a la persona autoexcluida dentro de un plazo máximo de cinco (5) días hábiles contados desde que se reciba una solicitud formal por cualquiera de los canales de atención del casino. Este mismo plazo aplicará si los clubes de fidelización son administrados por empresas relacionadas </w:t>
      </w:r>
      <w:r w:rsidR="007B68B8">
        <w:rPr>
          <w:rFonts w:ascii="Arial" w:eastAsia="Courier New" w:hAnsi="Arial" w:cs="Arial"/>
          <w:color w:val="000000" w:themeColor="text1"/>
        </w:rPr>
        <w:t xml:space="preserve">a la operadora o concesionaria, </w:t>
      </w:r>
      <w:r w:rsidRPr="006C4AD9">
        <w:rPr>
          <w:rFonts w:ascii="Arial" w:eastAsia="Courier New" w:hAnsi="Arial" w:cs="Arial"/>
          <w:color w:val="000000" w:themeColor="text1"/>
        </w:rPr>
        <w:t xml:space="preserve">o </w:t>
      </w:r>
      <w:r w:rsidR="007B68B8">
        <w:rPr>
          <w:rFonts w:ascii="Arial" w:eastAsia="Courier New" w:hAnsi="Arial" w:cs="Arial"/>
          <w:color w:val="000000" w:themeColor="text1"/>
        </w:rPr>
        <w:t xml:space="preserve">incluso </w:t>
      </w:r>
      <w:r w:rsidRPr="006C4AD9">
        <w:rPr>
          <w:rFonts w:ascii="Arial" w:eastAsia="Courier New" w:hAnsi="Arial" w:cs="Arial"/>
          <w:color w:val="000000" w:themeColor="text1"/>
        </w:rPr>
        <w:t>por terceros.</w:t>
      </w:r>
    </w:p>
    <w:p w14:paraId="3DF4CB0A" w14:textId="46F1ADFA" w:rsidR="00D30520" w:rsidRPr="006C4AD9" w:rsidRDefault="00605276" w:rsidP="002B3235">
      <w:pPr>
        <w:pStyle w:val="Prrafodelista"/>
        <w:numPr>
          <w:ilvl w:val="0"/>
          <w:numId w:val="42"/>
        </w:numPr>
        <w:ind w:left="1560" w:hanging="426"/>
        <w:jc w:val="both"/>
        <w:rPr>
          <w:rFonts w:ascii="Arial" w:eastAsia="Courier New" w:hAnsi="Arial" w:cs="Arial"/>
        </w:rPr>
      </w:pPr>
      <w:r w:rsidRPr="006C4AD9">
        <w:rPr>
          <w:rFonts w:ascii="Arial" w:eastAsia="Courier New" w:hAnsi="Arial" w:cs="Arial"/>
          <w:color w:val="000000" w:themeColor="text1"/>
        </w:rPr>
        <w:t xml:space="preserve">Cualquier otro </w:t>
      </w:r>
      <w:r w:rsidR="00D30520" w:rsidRPr="006C4AD9">
        <w:rPr>
          <w:rFonts w:ascii="Arial" w:eastAsia="Courier New" w:hAnsi="Arial" w:cs="Arial"/>
          <w:color w:val="000000" w:themeColor="text1"/>
        </w:rPr>
        <w:t>beneficio otorgado</w:t>
      </w:r>
      <w:r w:rsidR="0057159C" w:rsidRPr="006C4AD9">
        <w:rPr>
          <w:rFonts w:ascii="Arial" w:eastAsia="Courier New" w:hAnsi="Arial" w:cs="Arial"/>
          <w:color w:val="000000" w:themeColor="text1"/>
        </w:rPr>
        <w:t xml:space="preserve"> por el casino</w:t>
      </w:r>
      <w:r w:rsidR="007B68B8">
        <w:rPr>
          <w:rFonts w:ascii="Arial" w:eastAsia="Courier New" w:hAnsi="Arial" w:cs="Arial"/>
          <w:color w:val="000000" w:themeColor="text1"/>
        </w:rPr>
        <w:t xml:space="preserve"> de juego</w:t>
      </w:r>
      <w:r w:rsidR="0057159C" w:rsidRPr="006C4AD9">
        <w:rPr>
          <w:rFonts w:ascii="Arial" w:eastAsia="Courier New" w:hAnsi="Arial" w:cs="Arial"/>
          <w:color w:val="000000" w:themeColor="text1"/>
        </w:rPr>
        <w:t xml:space="preserve">, </w:t>
      </w:r>
      <w:r w:rsidRPr="006C4AD9">
        <w:rPr>
          <w:rFonts w:ascii="Arial" w:eastAsia="Courier New" w:hAnsi="Arial" w:cs="Arial"/>
          <w:color w:val="000000" w:themeColor="text1"/>
        </w:rPr>
        <w:t>t</w:t>
      </w:r>
      <w:r w:rsidR="00B54C4A" w:rsidRPr="006C4AD9">
        <w:rPr>
          <w:rFonts w:ascii="Arial" w:eastAsia="Courier New" w:hAnsi="Arial" w:cs="Arial"/>
          <w:color w:val="000000" w:themeColor="text1"/>
        </w:rPr>
        <w:t xml:space="preserve">ales como </w:t>
      </w:r>
      <w:r w:rsidR="0057159C" w:rsidRPr="006C4AD9">
        <w:rPr>
          <w:rFonts w:ascii="Arial" w:eastAsia="Courier New" w:hAnsi="Arial" w:cs="Arial"/>
          <w:color w:val="000000" w:themeColor="text1"/>
        </w:rPr>
        <w:t xml:space="preserve">puntos o créditos promocionales, deberán quedar bloqueados mientras </w:t>
      </w:r>
      <w:r w:rsidRPr="006C4AD9">
        <w:rPr>
          <w:rFonts w:ascii="Arial" w:eastAsia="Courier New" w:hAnsi="Arial" w:cs="Arial"/>
          <w:color w:val="000000" w:themeColor="text1"/>
        </w:rPr>
        <w:t xml:space="preserve">se mantenga </w:t>
      </w:r>
      <w:r w:rsidR="0057159C" w:rsidRPr="006C4AD9">
        <w:rPr>
          <w:rFonts w:ascii="Arial" w:eastAsia="Courier New" w:hAnsi="Arial" w:cs="Arial"/>
          <w:color w:val="000000" w:themeColor="text1"/>
        </w:rPr>
        <w:t>vigente la autoexclusión.</w:t>
      </w:r>
    </w:p>
    <w:p w14:paraId="5625CEE0" w14:textId="77777777" w:rsidR="00AE1910" w:rsidRDefault="00AE1910" w:rsidP="00AE1910">
      <w:pPr>
        <w:pStyle w:val="Prrafodelista"/>
        <w:ind w:left="1145"/>
        <w:jc w:val="both"/>
        <w:rPr>
          <w:rFonts w:ascii="Arial" w:eastAsia="Courier New" w:hAnsi="Arial" w:cs="Arial"/>
          <w:color w:val="000000" w:themeColor="text1"/>
        </w:rPr>
      </w:pPr>
    </w:p>
    <w:p w14:paraId="2CCAEDF2" w14:textId="3047B4A6" w:rsidR="00D365CF" w:rsidRDefault="00D365CF" w:rsidP="006C4AD9">
      <w:pPr>
        <w:pStyle w:val="Prrafodelista"/>
        <w:numPr>
          <w:ilvl w:val="0"/>
          <w:numId w:val="1"/>
        </w:numPr>
        <w:ind w:left="709" w:hanging="709"/>
        <w:jc w:val="both"/>
        <w:rPr>
          <w:rFonts w:ascii="Arial" w:eastAsia="Courier New" w:hAnsi="Arial" w:cs="Arial"/>
          <w:b/>
          <w:bCs/>
        </w:rPr>
      </w:pPr>
      <w:r>
        <w:rPr>
          <w:rFonts w:ascii="Arial" w:eastAsia="Courier New" w:hAnsi="Arial" w:cs="Arial"/>
          <w:b/>
          <w:bCs/>
        </w:rPr>
        <w:t>Procedimientos operativos que deberán implementar las s</w:t>
      </w:r>
      <w:r w:rsidRPr="00D30520">
        <w:rPr>
          <w:rFonts w:ascii="Arial" w:eastAsia="Courier New" w:hAnsi="Arial" w:cs="Arial"/>
          <w:b/>
          <w:bCs/>
        </w:rPr>
        <w:t>ociedades operadoras y concesionarias de casinos municipales</w:t>
      </w:r>
      <w:r w:rsidR="000A26BC">
        <w:rPr>
          <w:rFonts w:ascii="Arial" w:eastAsia="Courier New" w:hAnsi="Arial" w:cs="Arial"/>
          <w:b/>
          <w:bCs/>
        </w:rPr>
        <w:t>.</w:t>
      </w:r>
    </w:p>
    <w:p w14:paraId="48795CEC" w14:textId="77777777" w:rsidR="00AE1910" w:rsidRDefault="00AE1910" w:rsidP="00AE1910">
      <w:pPr>
        <w:pStyle w:val="Prrafodelista"/>
        <w:ind w:left="360"/>
        <w:jc w:val="both"/>
        <w:rPr>
          <w:rFonts w:ascii="Arial" w:eastAsia="Courier New" w:hAnsi="Arial" w:cs="Arial"/>
          <w:b/>
          <w:bCs/>
        </w:rPr>
      </w:pPr>
    </w:p>
    <w:p w14:paraId="48F4A557" w14:textId="561B5B48" w:rsidR="00AE1910" w:rsidRPr="00F91854" w:rsidRDefault="000D0D47" w:rsidP="006C4AD9">
      <w:pPr>
        <w:pStyle w:val="Prrafodelista"/>
        <w:numPr>
          <w:ilvl w:val="1"/>
          <w:numId w:val="1"/>
        </w:numPr>
        <w:ind w:left="1134"/>
        <w:jc w:val="both"/>
        <w:rPr>
          <w:rFonts w:ascii="Arial" w:eastAsia="Courier New" w:hAnsi="Arial" w:cs="Arial"/>
          <w:b/>
          <w:bCs/>
        </w:rPr>
      </w:pPr>
      <w:r w:rsidRPr="000D0D47">
        <w:rPr>
          <w:rFonts w:ascii="Arial" w:eastAsia="Courier New" w:hAnsi="Arial" w:cs="Arial"/>
        </w:rPr>
        <w:t xml:space="preserve">Las sociedades operadoras y/o concesionarias de casinos municipales deberán elaborar un protocolo de autoexclusión, </w:t>
      </w:r>
      <w:r>
        <w:rPr>
          <w:rFonts w:ascii="Arial" w:eastAsia="Courier New" w:hAnsi="Arial" w:cs="Arial"/>
        </w:rPr>
        <w:t xml:space="preserve">para </w:t>
      </w:r>
      <w:r w:rsidRPr="000D0D47">
        <w:rPr>
          <w:rFonts w:ascii="Arial" w:eastAsia="Courier New" w:hAnsi="Arial" w:cs="Arial"/>
        </w:rPr>
        <w:t>la implementación y cumplimiento de las presentes instrucciones</w:t>
      </w:r>
      <w:r w:rsidR="00880EEC">
        <w:rPr>
          <w:rFonts w:ascii="Arial" w:eastAsia="Courier New" w:hAnsi="Arial" w:cs="Arial"/>
        </w:rPr>
        <w:t>, el cual deberá ser informado a esta Superintendencia, en un plazo máximo de diez (10) días hábiles, contados desde su elaboración</w:t>
      </w:r>
      <w:r w:rsidRPr="000D0D47">
        <w:rPr>
          <w:rFonts w:ascii="Arial" w:eastAsia="Courier New" w:hAnsi="Arial" w:cs="Arial"/>
        </w:rPr>
        <w:t>.</w:t>
      </w:r>
      <w:r w:rsidR="00AE1910">
        <w:rPr>
          <w:rFonts w:ascii="Arial" w:eastAsia="Courier New" w:hAnsi="Arial" w:cs="Arial"/>
        </w:rPr>
        <w:t xml:space="preserve"> </w:t>
      </w:r>
    </w:p>
    <w:p w14:paraId="0A36D483" w14:textId="17D29F97" w:rsidR="00F91854" w:rsidRPr="00F91854" w:rsidRDefault="000D0D47" w:rsidP="006C4AD9">
      <w:pPr>
        <w:pStyle w:val="Prrafodelista"/>
        <w:numPr>
          <w:ilvl w:val="1"/>
          <w:numId w:val="1"/>
        </w:numPr>
        <w:ind w:left="1134"/>
        <w:jc w:val="both"/>
        <w:rPr>
          <w:rFonts w:ascii="Arial" w:eastAsia="Courier New" w:hAnsi="Arial" w:cs="Arial"/>
          <w:b/>
          <w:bCs/>
        </w:rPr>
      </w:pPr>
      <w:r w:rsidRPr="000D0D47">
        <w:rPr>
          <w:rFonts w:ascii="Arial" w:eastAsia="Courier New" w:hAnsi="Arial" w:cs="Arial"/>
        </w:rPr>
        <w:t>Cualquier modificación que se introduzca al protocolo deberá ser informada a esta Superintendencia dentro de un plazo máximo de diez (10) días hábiles, contados desde la fecha de su implementación. Dicha comunicación deberá realizarse a través de la plataforma informática establecida para estos efectos, en la sección “Trámites” del sitio web institucional</w:t>
      </w:r>
      <w:r w:rsidR="00F91854">
        <w:rPr>
          <w:rFonts w:ascii="Arial" w:eastAsia="Courier New" w:hAnsi="Arial" w:cs="Arial"/>
        </w:rPr>
        <w:t>.</w:t>
      </w:r>
    </w:p>
    <w:p w14:paraId="2D55F05A" w14:textId="2140C606" w:rsidR="00F91854" w:rsidRPr="00EB3837" w:rsidRDefault="000D0D47" w:rsidP="006C4AD9">
      <w:pPr>
        <w:pStyle w:val="Prrafodelista"/>
        <w:numPr>
          <w:ilvl w:val="1"/>
          <w:numId w:val="1"/>
        </w:numPr>
        <w:ind w:left="1134"/>
        <w:jc w:val="both"/>
        <w:rPr>
          <w:rFonts w:ascii="Arial" w:eastAsia="Courier New" w:hAnsi="Arial" w:cs="Arial"/>
          <w:b/>
          <w:bCs/>
        </w:rPr>
      </w:pPr>
      <w:r w:rsidRPr="000D0D47">
        <w:rPr>
          <w:rFonts w:ascii="Arial" w:eastAsia="Courier New" w:hAnsi="Arial" w:cs="Arial"/>
        </w:rPr>
        <w:t xml:space="preserve">El </w:t>
      </w:r>
      <w:r w:rsidR="00E5094F">
        <w:rPr>
          <w:rFonts w:ascii="Arial" w:eastAsia="Courier New" w:hAnsi="Arial" w:cs="Arial"/>
        </w:rPr>
        <w:t xml:space="preserve">respectivo </w:t>
      </w:r>
      <w:r w:rsidRPr="000D0D47">
        <w:rPr>
          <w:rFonts w:ascii="Arial" w:eastAsia="Courier New" w:hAnsi="Arial" w:cs="Arial"/>
        </w:rPr>
        <w:t>protocolo deberá contener, al menos, los siguientes elementos, conforme a lo establecido en estas instrucciones:</w:t>
      </w:r>
    </w:p>
    <w:p w14:paraId="6F2CA81A" w14:textId="77777777" w:rsidR="00EB3837" w:rsidRPr="0032137F" w:rsidRDefault="00EB3837" w:rsidP="00EB3837">
      <w:pPr>
        <w:pStyle w:val="Prrafodelista"/>
        <w:ind w:left="1134"/>
        <w:jc w:val="both"/>
        <w:rPr>
          <w:rFonts w:ascii="Arial" w:eastAsia="Courier New" w:hAnsi="Arial" w:cs="Arial"/>
          <w:b/>
          <w:bCs/>
        </w:rPr>
      </w:pPr>
    </w:p>
    <w:p w14:paraId="7F97DBAC" w14:textId="2DA12123" w:rsidR="0032137F" w:rsidRPr="0032137F" w:rsidRDefault="000D0D47" w:rsidP="006C4AD9">
      <w:pPr>
        <w:pStyle w:val="Prrafodelista"/>
        <w:numPr>
          <w:ilvl w:val="2"/>
          <w:numId w:val="1"/>
        </w:numPr>
        <w:ind w:left="1843" w:hanging="567"/>
        <w:jc w:val="both"/>
        <w:rPr>
          <w:rFonts w:ascii="Arial" w:eastAsia="Courier New" w:hAnsi="Arial" w:cs="Arial"/>
          <w:b/>
          <w:bCs/>
        </w:rPr>
      </w:pPr>
      <w:r>
        <w:rPr>
          <w:rFonts w:ascii="Arial" w:eastAsia="Courier New" w:hAnsi="Arial" w:cs="Arial"/>
        </w:rPr>
        <w:t>Procedimiento de r</w:t>
      </w:r>
      <w:r w:rsidR="0032137F">
        <w:rPr>
          <w:rFonts w:ascii="Arial" w:eastAsia="Courier New" w:hAnsi="Arial" w:cs="Arial"/>
        </w:rPr>
        <w:t>ecepción de formularios del sistema de autoexclusión.</w:t>
      </w:r>
    </w:p>
    <w:p w14:paraId="595B5889" w14:textId="09F72FD1" w:rsidR="0032137F" w:rsidRPr="0032137F" w:rsidRDefault="00386E9D" w:rsidP="006C4AD9">
      <w:pPr>
        <w:pStyle w:val="Prrafodelista"/>
        <w:numPr>
          <w:ilvl w:val="2"/>
          <w:numId w:val="1"/>
        </w:numPr>
        <w:ind w:left="1843" w:hanging="567"/>
        <w:jc w:val="both"/>
        <w:rPr>
          <w:rFonts w:ascii="Arial" w:eastAsia="Courier New" w:hAnsi="Arial" w:cs="Arial"/>
          <w:b/>
          <w:bCs/>
        </w:rPr>
      </w:pPr>
      <w:r>
        <w:rPr>
          <w:rFonts w:ascii="Arial" w:eastAsia="Courier New" w:hAnsi="Arial" w:cs="Arial"/>
        </w:rPr>
        <w:t>R</w:t>
      </w:r>
      <w:r w:rsidR="0032137F">
        <w:rPr>
          <w:rFonts w:ascii="Arial" w:eastAsia="Courier New" w:hAnsi="Arial" w:cs="Arial"/>
        </w:rPr>
        <w:t>egistro de los formularios de solicitudes</w:t>
      </w:r>
      <w:r w:rsidR="0032137F" w:rsidRPr="0032137F">
        <w:rPr>
          <w:rFonts w:ascii="Arial" w:eastAsia="Courier New" w:hAnsi="Arial" w:cs="Arial"/>
        </w:rPr>
        <w:t xml:space="preserve"> </w:t>
      </w:r>
      <w:r w:rsidR="0032137F">
        <w:rPr>
          <w:rFonts w:ascii="Arial" w:eastAsia="Courier New" w:hAnsi="Arial" w:cs="Arial"/>
        </w:rPr>
        <w:t>en el sistema de autoexclusión.</w:t>
      </w:r>
    </w:p>
    <w:p w14:paraId="42C62C3F" w14:textId="2E62625B" w:rsidR="0032137F" w:rsidRPr="007B4E8C" w:rsidRDefault="000D0D47" w:rsidP="006C4AD9">
      <w:pPr>
        <w:pStyle w:val="Prrafodelista"/>
        <w:numPr>
          <w:ilvl w:val="2"/>
          <w:numId w:val="1"/>
        </w:numPr>
        <w:ind w:left="1843" w:hanging="567"/>
        <w:jc w:val="both"/>
        <w:rPr>
          <w:rFonts w:ascii="Arial" w:eastAsia="Courier New" w:hAnsi="Arial" w:cs="Arial"/>
          <w:b/>
          <w:bCs/>
        </w:rPr>
      </w:pPr>
      <w:r w:rsidRPr="000D0D47">
        <w:rPr>
          <w:rFonts w:ascii="Arial" w:eastAsia="Courier New" w:hAnsi="Arial" w:cs="Arial"/>
        </w:rPr>
        <w:t>Procedimiento de detección de intento y/o ingreso de personas autoexcluidas a la sala de juego</w:t>
      </w:r>
      <w:r w:rsidR="0032137F">
        <w:rPr>
          <w:rFonts w:ascii="Arial" w:eastAsia="Courier New" w:hAnsi="Arial" w:cs="Arial"/>
        </w:rPr>
        <w:t>.</w:t>
      </w:r>
    </w:p>
    <w:p w14:paraId="4A89AB45" w14:textId="3E3ADACD" w:rsidR="007B4E8C" w:rsidRPr="0032137F" w:rsidRDefault="000D0D47" w:rsidP="006C4AD9">
      <w:pPr>
        <w:pStyle w:val="Prrafodelista"/>
        <w:numPr>
          <w:ilvl w:val="2"/>
          <w:numId w:val="1"/>
        </w:numPr>
        <w:ind w:left="1843" w:hanging="567"/>
        <w:jc w:val="both"/>
        <w:rPr>
          <w:rFonts w:ascii="Arial" w:eastAsia="Courier New" w:hAnsi="Arial" w:cs="Arial"/>
          <w:b/>
          <w:bCs/>
        </w:rPr>
      </w:pPr>
      <w:r>
        <w:rPr>
          <w:rFonts w:ascii="Arial" w:eastAsia="Courier New" w:hAnsi="Arial" w:cs="Arial"/>
        </w:rPr>
        <w:t xml:space="preserve">Procedimiento para la </w:t>
      </w:r>
      <w:r w:rsidR="007B4E8C" w:rsidRPr="007B4E8C">
        <w:rPr>
          <w:rFonts w:ascii="Arial" w:eastAsia="Courier New" w:hAnsi="Arial" w:cs="Arial"/>
        </w:rPr>
        <w:t>Notificación de contingencias sobre sistema de autoexclusión</w:t>
      </w:r>
      <w:r w:rsidR="007B4E8C">
        <w:rPr>
          <w:rFonts w:ascii="Arial" w:eastAsia="Courier New" w:hAnsi="Arial" w:cs="Arial"/>
        </w:rPr>
        <w:t>.</w:t>
      </w:r>
    </w:p>
    <w:p w14:paraId="627D4420" w14:textId="389A8CD8" w:rsidR="0032137F" w:rsidRDefault="000D0D47" w:rsidP="006C4AD9">
      <w:pPr>
        <w:pStyle w:val="Prrafodelista"/>
        <w:numPr>
          <w:ilvl w:val="2"/>
          <w:numId w:val="1"/>
        </w:numPr>
        <w:ind w:left="1843" w:hanging="567"/>
        <w:jc w:val="both"/>
        <w:rPr>
          <w:rFonts w:ascii="Arial" w:eastAsia="Courier New" w:hAnsi="Arial" w:cs="Arial"/>
          <w:b/>
          <w:bCs/>
        </w:rPr>
      </w:pPr>
      <w:r w:rsidRPr="000D0D47">
        <w:rPr>
          <w:rFonts w:ascii="Arial" w:eastAsia="Courier New" w:hAnsi="Arial" w:cs="Arial"/>
        </w:rPr>
        <w:lastRenderedPageBreak/>
        <w:t>Registro de la gestión de bloqueo y eliminación de datos personales de personas autoexcluidas en bases de datos promocionales.</w:t>
      </w:r>
    </w:p>
    <w:p w14:paraId="316B11A3" w14:textId="77777777" w:rsidR="00233DC4" w:rsidRDefault="00233DC4" w:rsidP="00233DC4">
      <w:pPr>
        <w:jc w:val="both"/>
        <w:rPr>
          <w:rFonts w:ascii="Arial" w:eastAsia="Courier New" w:hAnsi="Arial" w:cs="Arial"/>
        </w:rPr>
      </w:pPr>
    </w:p>
    <w:p w14:paraId="2F473AF9" w14:textId="46717DFC" w:rsidR="00233DC4" w:rsidRDefault="00233DC4" w:rsidP="00DC5410">
      <w:pPr>
        <w:jc w:val="center"/>
        <w:rPr>
          <w:rFonts w:ascii="Arial" w:eastAsia="Courier New" w:hAnsi="Arial" w:cs="Arial"/>
        </w:rPr>
      </w:pPr>
      <w:r>
        <w:rPr>
          <w:rFonts w:ascii="Arial" w:eastAsia="Courier New" w:hAnsi="Arial" w:cs="Arial"/>
        </w:rPr>
        <w:t>ANEXOS</w:t>
      </w:r>
    </w:p>
    <w:p w14:paraId="592E4CC9" w14:textId="5B9D2E40" w:rsidR="00233DC4" w:rsidRDefault="00233DC4" w:rsidP="00233DC4">
      <w:pPr>
        <w:jc w:val="both"/>
        <w:rPr>
          <w:rFonts w:ascii="Arial" w:eastAsia="Courier New" w:hAnsi="Arial" w:cs="Arial"/>
        </w:rPr>
      </w:pPr>
      <w:r>
        <w:rPr>
          <w:rFonts w:ascii="Arial" w:eastAsia="Courier New" w:hAnsi="Arial" w:cs="Arial"/>
        </w:rPr>
        <w:t>ANEXO 1: FORMULARIO DE AUTOEXCLUSIÓN VOLUNTARIA</w:t>
      </w:r>
    </w:p>
    <w:p w14:paraId="1616C418" w14:textId="1FBD9DFA" w:rsidR="00233DC4" w:rsidRDefault="00233DC4" w:rsidP="00233DC4">
      <w:pPr>
        <w:jc w:val="both"/>
        <w:rPr>
          <w:rFonts w:ascii="Arial" w:eastAsia="Courier New" w:hAnsi="Arial" w:cs="Arial"/>
        </w:rPr>
      </w:pPr>
      <w:r>
        <w:rPr>
          <w:rFonts w:ascii="Arial" w:eastAsia="Courier New" w:hAnsi="Arial" w:cs="Arial"/>
        </w:rPr>
        <w:t>ANEXO 2: FORMULARIO DE RE</w:t>
      </w:r>
      <w:r w:rsidR="005C4D0C">
        <w:rPr>
          <w:rFonts w:ascii="Arial" w:eastAsia="Courier New" w:hAnsi="Arial" w:cs="Arial"/>
        </w:rPr>
        <w:t>EMPLAZO DE APODERADO</w:t>
      </w:r>
    </w:p>
    <w:p w14:paraId="7C08C8C0" w14:textId="735C25E2" w:rsidR="005C4D0C" w:rsidRDefault="005C4D0C" w:rsidP="00233DC4">
      <w:pPr>
        <w:jc w:val="both"/>
        <w:rPr>
          <w:rFonts w:ascii="Arial" w:eastAsia="Courier New" w:hAnsi="Arial" w:cs="Arial"/>
        </w:rPr>
      </w:pPr>
      <w:r>
        <w:rPr>
          <w:rFonts w:ascii="Arial" w:eastAsia="Courier New" w:hAnsi="Arial" w:cs="Arial"/>
        </w:rPr>
        <w:t>ANEXO 3: FORMULARIO DE RENUNCIA DE APODERADO</w:t>
      </w:r>
    </w:p>
    <w:p w14:paraId="21F480BE" w14:textId="603808A6" w:rsidR="005C4D0C" w:rsidRDefault="005C4D0C" w:rsidP="00233DC4">
      <w:pPr>
        <w:jc w:val="both"/>
        <w:rPr>
          <w:rFonts w:ascii="Arial" w:eastAsia="Courier New" w:hAnsi="Arial" w:cs="Arial"/>
        </w:rPr>
      </w:pPr>
      <w:r>
        <w:rPr>
          <w:rFonts w:ascii="Arial" w:eastAsia="Courier New" w:hAnsi="Arial" w:cs="Arial"/>
        </w:rPr>
        <w:t>ANEXO 4: FORMULARIO DE REVOCACIÓN DE LA AUTOEXCLUSIÓN</w:t>
      </w:r>
    </w:p>
    <w:p w14:paraId="7318594F" w14:textId="20FAD023" w:rsidR="005C4D0C" w:rsidRPr="00233DC4" w:rsidRDefault="005C4D0C" w:rsidP="00233DC4">
      <w:pPr>
        <w:jc w:val="both"/>
        <w:rPr>
          <w:rFonts w:ascii="Arial" w:eastAsia="Courier New" w:hAnsi="Arial" w:cs="Arial"/>
        </w:rPr>
      </w:pPr>
      <w:r>
        <w:rPr>
          <w:rFonts w:ascii="Arial" w:eastAsia="Courier New" w:hAnsi="Arial" w:cs="Arial"/>
        </w:rPr>
        <w:t>ANEXO 5: INFORMACIÓN AL PÚBLICO</w:t>
      </w:r>
    </w:p>
    <w:sectPr w:rsidR="005C4D0C" w:rsidRPr="00233DC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95676" w14:textId="77777777" w:rsidR="00F622B8" w:rsidRDefault="00F622B8" w:rsidP="00AC2584">
      <w:pPr>
        <w:spacing w:after="0" w:line="240" w:lineRule="auto"/>
      </w:pPr>
      <w:r>
        <w:separator/>
      </w:r>
    </w:p>
  </w:endnote>
  <w:endnote w:type="continuationSeparator" w:id="0">
    <w:p w14:paraId="17CBE9C6" w14:textId="77777777" w:rsidR="00F622B8" w:rsidRDefault="00F622B8" w:rsidP="00AC2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95D7A" w14:textId="77777777" w:rsidR="00F622B8" w:rsidRDefault="00F622B8" w:rsidP="00AC2584">
      <w:pPr>
        <w:spacing w:after="0" w:line="240" w:lineRule="auto"/>
      </w:pPr>
      <w:r>
        <w:separator/>
      </w:r>
    </w:p>
  </w:footnote>
  <w:footnote w:type="continuationSeparator" w:id="0">
    <w:p w14:paraId="4FA00189" w14:textId="77777777" w:rsidR="00F622B8" w:rsidRDefault="00F622B8" w:rsidP="00AC2584">
      <w:pPr>
        <w:spacing w:after="0" w:line="240" w:lineRule="auto"/>
      </w:pPr>
      <w:r>
        <w:continuationSeparator/>
      </w:r>
    </w:p>
  </w:footnote>
  <w:footnote w:id="1">
    <w:p w14:paraId="5FE8B1B9" w14:textId="25474AB5" w:rsidR="000318B5" w:rsidRDefault="000318B5" w:rsidP="00EB3837">
      <w:pPr>
        <w:pStyle w:val="Textonotapie"/>
        <w:jc w:val="both"/>
      </w:pPr>
      <w:r>
        <w:rPr>
          <w:rStyle w:val="Refdenotaalpie"/>
        </w:rPr>
        <w:footnoteRef/>
      </w:r>
      <w:r>
        <w:t xml:space="preserve"> </w:t>
      </w:r>
      <w:r w:rsidRPr="00C51AC2">
        <w:t>El mecanismo de obtención y activación de dicha clave puede revisarse en la siguiente dirección electrónica: https://claveunica.gob.cl/.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014C"/>
    <w:multiLevelType w:val="hybridMultilevel"/>
    <w:tmpl w:val="D02CCB50"/>
    <w:lvl w:ilvl="0" w:tplc="9CFC0DEE">
      <w:start w:val="1"/>
      <w:numFmt w:val="lowerLetter"/>
      <w:lvlText w:val="%1)"/>
      <w:lvlJc w:val="left"/>
      <w:pPr>
        <w:ind w:left="1440" w:hanging="360"/>
      </w:pPr>
      <w:rPr>
        <w:rFonts w:hint="default"/>
      </w:rPr>
    </w:lvl>
    <w:lvl w:ilvl="1" w:tplc="340A0019">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 w15:restartNumberingAfterBreak="0">
    <w:nsid w:val="05D57F46"/>
    <w:multiLevelType w:val="multilevel"/>
    <w:tmpl w:val="7936A9AA"/>
    <w:lvl w:ilvl="0">
      <w:start w:val="3"/>
      <w:numFmt w:val="decimal"/>
      <w:lvlText w:val="%1."/>
      <w:lvlJc w:val="left"/>
      <w:pPr>
        <w:ind w:left="360" w:hanging="360"/>
      </w:pPr>
      <w:rPr>
        <w:rFonts w:hint="default"/>
        <w:b/>
        <w:bCs/>
      </w:rPr>
    </w:lvl>
    <w:lvl w:ilvl="1">
      <w:start w:val="1"/>
      <w:numFmt w:val="decimal"/>
      <w:lvlText w:val="%1.%2."/>
      <w:lvlJc w:val="left"/>
      <w:pPr>
        <w:ind w:left="1145" w:hanging="720"/>
      </w:pPr>
      <w:rPr>
        <w:rFonts w:hint="default"/>
        <w:b w:val="0"/>
        <w:bCs w:val="0"/>
      </w:rPr>
    </w:lvl>
    <w:lvl w:ilvl="2">
      <w:start w:val="1"/>
      <w:numFmt w:val="decimal"/>
      <w:lvlText w:val="%1.%2.%3."/>
      <w:lvlJc w:val="left"/>
      <w:pPr>
        <w:ind w:left="2760" w:hanging="720"/>
      </w:pPr>
      <w:rPr>
        <w:rFonts w:hint="default"/>
        <w:b w:val="0"/>
        <w:bCs w:val="0"/>
        <w:color w:val="auto"/>
      </w:rPr>
    </w:lvl>
    <w:lvl w:ilvl="3">
      <w:start w:val="1"/>
      <w:numFmt w:val="decimal"/>
      <w:lvlText w:val="%1.%2.%3.%4."/>
      <w:lvlJc w:val="left"/>
      <w:pPr>
        <w:ind w:left="4140" w:hanging="1080"/>
      </w:pPr>
      <w:rPr>
        <w:rFonts w:hint="default"/>
      </w:rPr>
    </w:lvl>
    <w:lvl w:ilvl="4">
      <w:start w:val="1"/>
      <w:numFmt w:val="decimal"/>
      <w:lvlText w:val="%1.%2.%3.%4.%5."/>
      <w:lvlJc w:val="left"/>
      <w:pPr>
        <w:ind w:left="5160" w:hanging="1080"/>
      </w:pPr>
      <w:rPr>
        <w:rFonts w:hint="default"/>
      </w:rPr>
    </w:lvl>
    <w:lvl w:ilvl="5">
      <w:start w:val="1"/>
      <w:numFmt w:val="decimal"/>
      <w:lvlText w:val="%1.%2.%3.%4.%5.%6."/>
      <w:lvlJc w:val="left"/>
      <w:pPr>
        <w:ind w:left="6540" w:hanging="1440"/>
      </w:pPr>
      <w:rPr>
        <w:rFonts w:hint="default"/>
      </w:rPr>
    </w:lvl>
    <w:lvl w:ilvl="6">
      <w:start w:val="1"/>
      <w:numFmt w:val="decimal"/>
      <w:lvlText w:val="%1.%2.%3.%4.%5.%6.%7."/>
      <w:lvlJc w:val="left"/>
      <w:pPr>
        <w:ind w:left="7560" w:hanging="1440"/>
      </w:pPr>
      <w:rPr>
        <w:rFonts w:hint="default"/>
      </w:rPr>
    </w:lvl>
    <w:lvl w:ilvl="7">
      <w:start w:val="1"/>
      <w:numFmt w:val="decimal"/>
      <w:lvlText w:val="%1.%2.%3.%4.%5.%6.%7.%8."/>
      <w:lvlJc w:val="left"/>
      <w:pPr>
        <w:ind w:left="8940" w:hanging="1800"/>
      </w:pPr>
      <w:rPr>
        <w:rFonts w:hint="default"/>
      </w:rPr>
    </w:lvl>
    <w:lvl w:ilvl="8">
      <w:start w:val="1"/>
      <w:numFmt w:val="decimal"/>
      <w:lvlText w:val="%1.%2.%3.%4.%5.%6.%7.%8.%9."/>
      <w:lvlJc w:val="left"/>
      <w:pPr>
        <w:ind w:left="9960" w:hanging="1800"/>
      </w:pPr>
      <w:rPr>
        <w:rFonts w:hint="default"/>
      </w:rPr>
    </w:lvl>
  </w:abstractNum>
  <w:abstractNum w:abstractNumId="2" w15:restartNumberingAfterBreak="0">
    <w:nsid w:val="089576D6"/>
    <w:multiLevelType w:val="hybridMultilevel"/>
    <w:tmpl w:val="884C62BE"/>
    <w:lvl w:ilvl="0" w:tplc="4186307C">
      <w:start w:val="1"/>
      <w:numFmt w:val="lowerLetter"/>
      <w:lvlText w:val="%1)"/>
      <w:lvlJc w:val="left"/>
      <w:pPr>
        <w:ind w:left="1440" w:hanging="360"/>
      </w:pPr>
      <w:rPr>
        <w:rFonts w:hint="default"/>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3" w15:restartNumberingAfterBreak="0">
    <w:nsid w:val="09B347DF"/>
    <w:multiLevelType w:val="hybridMultilevel"/>
    <w:tmpl w:val="2DB01DDC"/>
    <w:lvl w:ilvl="0" w:tplc="09322CB2">
      <w:start w:val="1"/>
      <w:numFmt w:val="lowerLetter"/>
      <w:lvlText w:val="%1)"/>
      <w:lvlJc w:val="left"/>
      <w:pPr>
        <w:ind w:left="1440" w:hanging="360"/>
      </w:pPr>
      <w:rPr>
        <w:rFonts w:hint="default"/>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4" w15:restartNumberingAfterBreak="0">
    <w:nsid w:val="0B265D2D"/>
    <w:multiLevelType w:val="multilevel"/>
    <w:tmpl w:val="FFF4BEC0"/>
    <w:lvl w:ilvl="0">
      <w:start w:val="9"/>
      <w:numFmt w:val="decimal"/>
      <w:lvlText w:val="%1."/>
      <w:lvlJc w:val="left"/>
      <w:pPr>
        <w:ind w:left="360" w:hanging="360"/>
      </w:pPr>
      <w:rPr>
        <w:rFonts w:hint="default"/>
      </w:rPr>
    </w:lvl>
    <w:lvl w:ilvl="1">
      <w:start w:val="1"/>
      <w:numFmt w:val="decimal"/>
      <w:lvlText w:val="%1.%2."/>
      <w:lvlJc w:val="left"/>
      <w:pPr>
        <w:ind w:left="1854" w:hanging="720"/>
      </w:pPr>
      <w:rPr>
        <w:rFonts w:hint="default"/>
        <w:b w:val="0"/>
        <w:bCs w:val="0"/>
      </w:rPr>
    </w:lvl>
    <w:lvl w:ilvl="2">
      <w:start w:val="1"/>
      <w:numFmt w:val="decimal"/>
      <w:lvlText w:val="%1.%2.%3."/>
      <w:lvlJc w:val="left"/>
      <w:pPr>
        <w:ind w:left="2988" w:hanging="720"/>
      </w:pPr>
      <w:rPr>
        <w:rFonts w:hint="default"/>
        <w:b w:val="0"/>
        <w:bCs w:val="0"/>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5" w15:restartNumberingAfterBreak="0">
    <w:nsid w:val="0E064090"/>
    <w:multiLevelType w:val="hybridMultilevel"/>
    <w:tmpl w:val="4FE4503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0F1717DC"/>
    <w:multiLevelType w:val="hybridMultilevel"/>
    <w:tmpl w:val="8B666FB2"/>
    <w:lvl w:ilvl="0" w:tplc="E4204850">
      <w:start w:val="1"/>
      <w:numFmt w:val="lowerLetter"/>
      <w:lvlText w:val="%1)"/>
      <w:lvlJc w:val="left"/>
      <w:pPr>
        <w:ind w:left="2203" w:hanging="360"/>
      </w:pPr>
      <w:rPr>
        <w:rFonts w:hint="default"/>
      </w:rPr>
    </w:lvl>
    <w:lvl w:ilvl="1" w:tplc="340A0019" w:tentative="1">
      <w:start w:val="1"/>
      <w:numFmt w:val="lowerLetter"/>
      <w:lvlText w:val="%2."/>
      <w:lvlJc w:val="left"/>
      <w:pPr>
        <w:ind w:left="2923" w:hanging="360"/>
      </w:pPr>
    </w:lvl>
    <w:lvl w:ilvl="2" w:tplc="340A001B" w:tentative="1">
      <w:start w:val="1"/>
      <w:numFmt w:val="lowerRoman"/>
      <w:lvlText w:val="%3."/>
      <w:lvlJc w:val="right"/>
      <w:pPr>
        <w:ind w:left="3643" w:hanging="180"/>
      </w:pPr>
    </w:lvl>
    <w:lvl w:ilvl="3" w:tplc="340A000F">
      <w:start w:val="1"/>
      <w:numFmt w:val="decimal"/>
      <w:lvlText w:val="%4."/>
      <w:lvlJc w:val="left"/>
      <w:pPr>
        <w:ind w:left="4363" w:hanging="360"/>
      </w:pPr>
    </w:lvl>
    <w:lvl w:ilvl="4" w:tplc="340A0019" w:tentative="1">
      <w:start w:val="1"/>
      <w:numFmt w:val="lowerLetter"/>
      <w:lvlText w:val="%5."/>
      <w:lvlJc w:val="left"/>
      <w:pPr>
        <w:ind w:left="5083" w:hanging="360"/>
      </w:pPr>
    </w:lvl>
    <w:lvl w:ilvl="5" w:tplc="340A001B" w:tentative="1">
      <w:start w:val="1"/>
      <w:numFmt w:val="lowerRoman"/>
      <w:lvlText w:val="%6."/>
      <w:lvlJc w:val="right"/>
      <w:pPr>
        <w:ind w:left="5803" w:hanging="180"/>
      </w:pPr>
    </w:lvl>
    <w:lvl w:ilvl="6" w:tplc="340A000F" w:tentative="1">
      <w:start w:val="1"/>
      <w:numFmt w:val="decimal"/>
      <w:lvlText w:val="%7."/>
      <w:lvlJc w:val="left"/>
      <w:pPr>
        <w:ind w:left="6523" w:hanging="360"/>
      </w:pPr>
    </w:lvl>
    <w:lvl w:ilvl="7" w:tplc="340A0019" w:tentative="1">
      <w:start w:val="1"/>
      <w:numFmt w:val="lowerLetter"/>
      <w:lvlText w:val="%8."/>
      <w:lvlJc w:val="left"/>
      <w:pPr>
        <w:ind w:left="7243" w:hanging="360"/>
      </w:pPr>
    </w:lvl>
    <w:lvl w:ilvl="8" w:tplc="340A001B" w:tentative="1">
      <w:start w:val="1"/>
      <w:numFmt w:val="lowerRoman"/>
      <w:lvlText w:val="%9."/>
      <w:lvlJc w:val="right"/>
      <w:pPr>
        <w:ind w:left="7963" w:hanging="180"/>
      </w:pPr>
    </w:lvl>
  </w:abstractNum>
  <w:abstractNum w:abstractNumId="7" w15:restartNumberingAfterBreak="0">
    <w:nsid w:val="0F183E78"/>
    <w:multiLevelType w:val="multilevel"/>
    <w:tmpl w:val="7BA61C34"/>
    <w:lvl w:ilvl="0">
      <w:start w:val="3"/>
      <w:numFmt w:val="decimal"/>
      <w:lvlText w:val="%1"/>
      <w:lvlJc w:val="left"/>
      <w:pPr>
        <w:ind w:left="360" w:hanging="360"/>
      </w:pPr>
      <w:rPr>
        <w:rFonts w:hint="default"/>
      </w:rPr>
    </w:lvl>
    <w:lvl w:ilvl="1">
      <w:start w:val="5"/>
      <w:numFmt w:val="decimal"/>
      <w:lvlText w:val="%1.%2"/>
      <w:lvlJc w:val="left"/>
      <w:pPr>
        <w:ind w:left="319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F2B268F"/>
    <w:multiLevelType w:val="hybridMultilevel"/>
    <w:tmpl w:val="4276F5A2"/>
    <w:lvl w:ilvl="0" w:tplc="FB3CC3CE">
      <w:start w:val="1"/>
      <w:numFmt w:val="lowerLetter"/>
      <w:lvlText w:val="%1)"/>
      <w:lvlJc w:val="left"/>
      <w:pPr>
        <w:ind w:left="1494" w:hanging="360"/>
      </w:pPr>
      <w:rPr>
        <w:rFonts w:hint="default"/>
      </w:rPr>
    </w:lvl>
    <w:lvl w:ilvl="1" w:tplc="340A0019">
      <w:start w:val="1"/>
      <w:numFmt w:val="lowerLetter"/>
      <w:lvlText w:val="%2."/>
      <w:lvlJc w:val="left"/>
      <w:pPr>
        <w:ind w:left="2214" w:hanging="360"/>
      </w:pPr>
    </w:lvl>
    <w:lvl w:ilvl="2" w:tplc="340A001B" w:tentative="1">
      <w:start w:val="1"/>
      <w:numFmt w:val="lowerRoman"/>
      <w:lvlText w:val="%3."/>
      <w:lvlJc w:val="right"/>
      <w:pPr>
        <w:ind w:left="2934" w:hanging="180"/>
      </w:pPr>
    </w:lvl>
    <w:lvl w:ilvl="3" w:tplc="340A000F" w:tentative="1">
      <w:start w:val="1"/>
      <w:numFmt w:val="decimal"/>
      <w:lvlText w:val="%4."/>
      <w:lvlJc w:val="left"/>
      <w:pPr>
        <w:ind w:left="3654" w:hanging="360"/>
      </w:pPr>
    </w:lvl>
    <w:lvl w:ilvl="4" w:tplc="340A0019" w:tentative="1">
      <w:start w:val="1"/>
      <w:numFmt w:val="lowerLetter"/>
      <w:lvlText w:val="%5."/>
      <w:lvlJc w:val="left"/>
      <w:pPr>
        <w:ind w:left="4374" w:hanging="360"/>
      </w:pPr>
    </w:lvl>
    <w:lvl w:ilvl="5" w:tplc="340A001B" w:tentative="1">
      <w:start w:val="1"/>
      <w:numFmt w:val="lowerRoman"/>
      <w:lvlText w:val="%6."/>
      <w:lvlJc w:val="right"/>
      <w:pPr>
        <w:ind w:left="5094" w:hanging="180"/>
      </w:pPr>
    </w:lvl>
    <w:lvl w:ilvl="6" w:tplc="340A000F" w:tentative="1">
      <w:start w:val="1"/>
      <w:numFmt w:val="decimal"/>
      <w:lvlText w:val="%7."/>
      <w:lvlJc w:val="left"/>
      <w:pPr>
        <w:ind w:left="5814" w:hanging="360"/>
      </w:pPr>
    </w:lvl>
    <w:lvl w:ilvl="7" w:tplc="340A0019" w:tentative="1">
      <w:start w:val="1"/>
      <w:numFmt w:val="lowerLetter"/>
      <w:lvlText w:val="%8."/>
      <w:lvlJc w:val="left"/>
      <w:pPr>
        <w:ind w:left="6534" w:hanging="360"/>
      </w:pPr>
    </w:lvl>
    <w:lvl w:ilvl="8" w:tplc="340A001B" w:tentative="1">
      <w:start w:val="1"/>
      <w:numFmt w:val="lowerRoman"/>
      <w:lvlText w:val="%9."/>
      <w:lvlJc w:val="right"/>
      <w:pPr>
        <w:ind w:left="7254" w:hanging="180"/>
      </w:pPr>
    </w:lvl>
  </w:abstractNum>
  <w:abstractNum w:abstractNumId="9" w15:restartNumberingAfterBreak="0">
    <w:nsid w:val="13E9115E"/>
    <w:multiLevelType w:val="hybridMultilevel"/>
    <w:tmpl w:val="AC70ED9C"/>
    <w:lvl w:ilvl="0" w:tplc="24B47720">
      <w:start w:val="1"/>
      <w:numFmt w:val="lowerLetter"/>
      <w:lvlText w:val="%1)"/>
      <w:lvlJc w:val="left"/>
      <w:pPr>
        <w:ind w:left="786" w:hanging="360"/>
      </w:pPr>
      <w:rPr>
        <w:rFonts w:hint="default"/>
      </w:rPr>
    </w:lvl>
    <w:lvl w:ilvl="1" w:tplc="340A0019" w:tentative="1">
      <w:start w:val="1"/>
      <w:numFmt w:val="lowerLetter"/>
      <w:lvlText w:val="%2."/>
      <w:lvlJc w:val="left"/>
      <w:pPr>
        <w:ind w:left="1506" w:hanging="360"/>
      </w:pPr>
    </w:lvl>
    <w:lvl w:ilvl="2" w:tplc="340A001B" w:tentative="1">
      <w:start w:val="1"/>
      <w:numFmt w:val="lowerRoman"/>
      <w:lvlText w:val="%3."/>
      <w:lvlJc w:val="right"/>
      <w:pPr>
        <w:ind w:left="2226" w:hanging="180"/>
      </w:pPr>
    </w:lvl>
    <w:lvl w:ilvl="3" w:tplc="340A000F" w:tentative="1">
      <w:start w:val="1"/>
      <w:numFmt w:val="decimal"/>
      <w:lvlText w:val="%4."/>
      <w:lvlJc w:val="left"/>
      <w:pPr>
        <w:ind w:left="2946" w:hanging="360"/>
      </w:pPr>
    </w:lvl>
    <w:lvl w:ilvl="4" w:tplc="340A0019" w:tentative="1">
      <w:start w:val="1"/>
      <w:numFmt w:val="lowerLetter"/>
      <w:lvlText w:val="%5."/>
      <w:lvlJc w:val="left"/>
      <w:pPr>
        <w:ind w:left="3666" w:hanging="360"/>
      </w:pPr>
    </w:lvl>
    <w:lvl w:ilvl="5" w:tplc="340A001B" w:tentative="1">
      <w:start w:val="1"/>
      <w:numFmt w:val="lowerRoman"/>
      <w:lvlText w:val="%6."/>
      <w:lvlJc w:val="right"/>
      <w:pPr>
        <w:ind w:left="4386" w:hanging="180"/>
      </w:pPr>
    </w:lvl>
    <w:lvl w:ilvl="6" w:tplc="340A000F" w:tentative="1">
      <w:start w:val="1"/>
      <w:numFmt w:val="decimal"/>
      <w:lvlText w:val="%7."/>
      <w:lvlJc w:val="left"/>
      <w:pPr>
        <w:ind w:left="5106" w:hanging="360"/>
      </w:pPr>
    </w:lvl>
    <w:lvl w:ilvl="7" w:tplc="340A0019" w:tentative="1">
      <w:start w:val="1"/>
      <w:numFmt w:val="lowerLetter"/>
      <w:lvlText w:val="%8."/>
      <w:lvlJc w:val="left"/>
      <w:pPr>
        <w:ind w:left="5826" w:hanging="360"/>
      </w:pPr>
    </w:lvl>
    <w:lvl w:ilvl="8" w:tplc="340A001B" w:tentative="1">
      <w:start w:val="1"/>
      <w:numFmt w:val="lowerRoman"/>
      <w:lvlText w:val="%9."/>
      <w:lvlJc w:val="right"/>
      <w:pPr>
        <w:ind w:left="6546" w:hanging="180"/>
      </w:pPr>
    </w:lvl>
  </w:abstractNum>
  <w:abstractNum w:abstractNumId="10" w15:restartNumberingAfterBreak="0">
    <w:nsid w:val="16740B92"/>
    <w:multiLevelType w:val="hybridMultilevel"/>
    <w:tmpl w:val="F95E1EF6"/>
    <w:lvl w:ilvl="0" w:tplc="4AA2B19A">
      <w:start w:val="1"/>
      <w:numFmt w:val="lowerLetter"/>
      <w:lvlText w:val="%1)"/>
      <w:lvlJc w:val="left"/>
      <w:pPr>
        <w:ind w:left="1440" w:hanging="360"/>
      </w:pPr>
      <w:rPr>
        <w:rFonts w:hint="default"/>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1" w15:restartNumberingAfterBreak="0">
    <w:nsid w:val="1CFC35D9"/>
    <w:multiLevelType w:val="multilevel"/>
    <w:tmpl w:val="EB966234"/>
    <w:lvl w:ilvl="0">
      <w:start w:val="3"/>
      <w:numFmt w:val="decimal"/>
      <w:lvlText w:val="%1."/>
      <w:lvlJc w:val="left"/>
      <w:pPr>
        <w:ind w:left="360" w:hanging="360"/>
      </w:pPr>
      <w:rPr>
        <w:rFonts w:hint="default"/>
      </w:rPr>
    </w:lvl>
    <w:lvl w:ilvl="1">
      <w:start w:val="2"/>
      <w:numFmt w:val="decimal"/>
      <w:lvlText w:val="%1.%2."/>
      <w:lvlJc w:val="left"/>
      <w:pPr>
        <w:ind w:left="1740" w:hanging="720"/>
      </w:pPr>
      <w:rPr>
        <w:rFonts w:hint="default"/>
      </w:rPr>
    </w:lvl>
    <w:lvl w:ilvl="2">
      <w:start w:val="1"/>
      <w:numFmt w:val="decimal"/>
      <w:lvlText w:val="%1.%2.%3."/>
      <w:lvlJc w:val="left"/>
      <w:pPr>
        <w:ind w:left="2760" w:hanging="720"/>
      </w:pPr>
      <w:rPr>
        <w:rFonts w:hint="default"/>
      </w:rPr>
    </w:lvl>
    <w:lvl w:ilvl="3">
      <w:start w:val="1"/>
      <w:numFmt w:val="decimal"/>
      <w:lvlText w:val="%1.%2.%3.%4."/>
      <w:lvlJc w:val="left"/>
      <w:pPr>
        <w:ind w:left="4140" w:hanging="1080"/>
      </w:pPr>
      <w:rPr>
        <w:rFonts w:hint="default"/>
      </w:rPr>
    </w:lvl>
    <w:lvl w:ilvl="4">
      <w:start w:val="1"/>
      <w:numFmt w:val="decimal"/>
      <w:lvlText w:val="%1.%2.%3.%4.%5."/>
      <w:lvlJc w:val="left"/>
      <w:pPr>
        <w:ind w:left="5160" w:hanging="1080"/>
      </w:pPr>
      <w:rPr>
        <w:rFonts w:hint="default"/>
      </w:rPr>
    </w:lvl>
    <w:lvl w:ilvl="5">
      <w:start w:val="1"/>
      <w:numFmt w:val="decimal"/>
      <w:lvlText w:val="%1.%2.%3.%4.%5.%6."/>
      <w:lvlJc w:val="left"/>
      <w:pPr>
        <w:ind w:left="6540" w:hanging="1440"/>
      </w:pPr>
      <w:rPr>
        <w:rFonts w:hint="default"/>
      </w:rPr>
    </w:lvl>
    <w:lvl w:ilvl="6">
      <w:start w:val="1"/>
      <w:numFmt w:val="decimal"/>
      <w:lvlText w:val="%1.%2.%3.%4.%5.%6.%7."/>
      <w:lvlJc w:val="left"/>
      <w:pPr>
        <w:ind w:left="7560" w:hanging="1440"/>
      </w:pPr>
      <w:rPr>
        <w:rFonts w:hint="default"/>
      </w:rPr>
    </w:lvl>
    <w:lvl w:ilvl="7">
      <w:start w:val="1"/>
      <w:numFmt w:val="decimal"/>
      <w:lvlText w:val="%1.%2.%3.%4.%5.%6.%7.%8."/>
      <w:lvlJc w:val="left"/>
      <w:pPr>
        <w:ind w:left="8940" w:hanging="1800"/>
      </w:pPr>
      <w:rPr>
        <w:rFonts w:hint="default"/>
      </w:rPr>
    </w:lvl>
    <w:lvl w:ilvl="8">
      <w:start w:val="1"/>
      <w:numFmt w:val="decimal"/>
      <w:lvlText w:val="%1.%2.%3.%4.%5.%6.%7.%8.%9."/>
      <w:lvlJc w:val="left"/>
      <w:pPr>
        <w:ind w:left="9960" w:hanging="1800"/>
      </w:pPr>
      <w:rPr>
        <w:rFonts w:hint="default"/>
      </w:rPr>
    </w:lvl>
  </w:abstractNum>
  <w:abstractNum w:abstractNumId="12" w15:restartNumberingAfterBreak="0">
    <w:nsid w:val="1E0B4910"/>
    <w:multiLevelType w:val="multilevel"/>
    <w:tmpl w:val="5A504544"/>
    <w:lvl w:ilvl="0">
      <w:start w:val="9"/>
      <w:numFmt w:val="decimal"/>
      <w:lvlText w:val="%1"/>
      <w:lvlJc w:val="left"/>
      <w:pPr>
        <w:ind w:left="360" w:hanging="360"/>
      </w:pPr>
      <w:rPr>
        <w:rFonts w:hint="default"/>
      </w:rPr>
    </w:lvl>
    <w:lvl w:ilvl="1">
      <w:start w:val="5"/>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15:restartNumberingAfterBreak="0">
    <w:nsid w:val="1FDE2EDD"/>
    <w:multiLevelType w:val="multilevel"/>
    <w:tmpl w:val="368E6D88"/>
    <w:lvl w:ilvl="0">
      <w:start w:val="1"/>
      <w:numFmt w:val="decimal"/>
      <w:lvlText w:val="%1."/>
      <w:lvlJc w:val="left"/>
      <w:pPr>
        <w:ind w:left="720" w:hanging="360"/>
      </w:pPr>
      <w:rPr>
        <w:rFonts w:hint="default"/>
        <w:b w:val="0"/>
        <w:bCs/>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50C707F"/>
    <w:multiLevelType w:val="hybridMultilevel"/>
    <w:tmpl w:val="01B83EA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340A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201CE3"/>
    <w:multiLevelType w:val="multilevel"/>
    <w:tmpl w:val="B58E8D70"/>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B0E02DB"/>
    <w:multiLevelType w:val="hybridMultilevel"/>
    <w:tmpl w:val="AA309580"/>
    <w:lvl w:ilvl="0" w:tplc="3012871C">
      <w:start w:val="1"/>
      <w:numFmt w:val="lowerLetter"/>
      <w:lvlText w:val="%1)"/>
      <w:lvlJc w:val="left"/>
      <w:pPr>
        <w:ind w:left="1440" w:hanging="360"/>
      </w:pPr>
      <w:rPr>
        <w:rFonts w:hint="default"/>
        <w:b w:val="0"/>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7" w15:restartNumberingAfterBreak="0">
    <w:nsid w:val="2B5E6130"/>
    <w:multiLevelType w:val="multilevel"/>
    <w:tmpl w:val="0B7C1328"/>
    <w:lvl w:ilvl="0">
      <w:start w:val="5"/>
      <w:numFmt w:val="decimal"/>
      <w:lvlText w:val="%1."/>
      <w:lvlJc w:val="left"/>
      <w:pPr>
        <w:ind w:left="540" w:hanging="540"/>
      </w:pPr>
      <w:rPr>
        <w:rFonts w:hint="default"/>
      </w:rPr>
    </w:lvl>
    <w:lvl w:ilvl="1">
      <w:start w:val="2"/>
      <w:numFmt w:val="decimal"/>
      <w:lvlText w:val="%1.%2."/>
      <w:lvlJc w:val="left"/>
      <w:pPr>
        <w:ind w:left="1641" w:hanging="720"/>
      </w:pPr>
      <w:rPr>
        <w:rFonts w:hint="default"/>
      </w:rPr>
    </w:lvl>
    <w:lvl w:ilvl="2">
      <w:start w:val="1"/>
      <w:numFmt w:val="decimal"/>
      <w:lvlText w:val="%1.%2.%3."/>
      <w:lvlJc w:val="left"/>
      <w:pPr>
        <w:ind w:left="2562" w:hanging="720"/>
      </w:pPr>
      <w:rPr>
        <w:rFonts w:hint="default"/>
      </w:rPr>
    </w:lvl>
    <w:lvl w:ilvl="3">
      <w:start w:val="1"/>
      <w:numFmt w:val="lowerLetter"/>
      <w:lvlText w:val="%4)"/>
      <w:lvlJc w:val="left"/>
      <w:pPr>
        <w:ind w:left="3123" w:hanging="360"/>
      </w:pPr>
    </w:lvl>
    <w:lvl w:ilvl="4">
      <w:start w:val="1"/>
      <w:numFmt w:val="decimal"/>
      <w:lvlText w:val="%1.%2.%3.%4.%5."/>
      <w:lvlJc w:val="left"/>
      <w:pPr>
        <w:ind w:left="4764" w:hanging="1080"/>
      </w:pPr>
      <w:rPr>
        <w:rFonts w:hint="default"/>
      </w:rPr>
    </w:lvl>
    <w:lvl w:ilvl="5">
      <w:start w:val="1"/>
      <w:numFmt w:val="decimal"/>
      <w:lvlText w:val="%1.%2.%3.%4.%5.%6."/>
      <w:lvlJc w:val="left"/>
      <w:pPr>
        <w:ind w:left="6045" w:hanging="1440"/>
      </w:pPr>
      <w:rPr>
        <w:rFonts w:hint="default"/>
      </w:rPr>
    </w:lvl>
    <w:lvl w:ilvl="6">
      <w:start w:val="1"/>
      <w:numFmt w:val="decimal"/>
      <w:lvlText w:val="%1.%2.%3.%4.%5.%6.%7."/>
      <w:lvlJc w:val="left"/>
      <w:pPr>
        <w:ind w:left="6966" w:hanging="1440"/>
      </w:pPr>
      <w:rPr>
        <w:rFonts w:hint="default"/>
      </w:rPr>
    </w:lvl>
    <w:lvl w:ilvl="7">
      <w:start w:val="1"/>
      <w:numFmt w:val="decimal"/>
      <w:lvlText w:val="%1.%2.%3.%4.%5.%6.%7.%8."/>
      <w:lvlJc w:val="left"/>
      <w:pPr>
        <w:ind w:left="8247" w:hanging="1800"/>
      </w:pPr>
      <w:rPr>
        <w:rFonts w:hint="default"/>
      </w:rPr>
    </w:lvl>
    <w:lvl w:ilvl="8">
      <w:start w:val="1"/>
      <w:numFmt w:val="decimal"/>
      <w:lvlText w:val="%1.%2.%3.%4.%5.%6.%7.%8.%9."/>
      <w:lvlJc w:val="left"/>
      <w:pPr>
        <w:ind w:left="9168" w:hanging="1800"/>
      </w:pPr>
      <w:rPr>
        <w:rFonts w:hint="default"/>
      </w:rPr>
    </w:lvl>
  </w:abstractNum>
  <w:abstractNum w:abstractNumId="18" w15:restartNumberingAfterBreak="0">
    <w:nsid w:val="30D34089"/>
    <w:multiLevelType w:val="multilevel"/>
    <w:tmpl w:val="2460CCBE"/>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6CA10E0"/>
    <w:multiLevelType w:val="hybridMultilevel"/>
    <w:tmpl w:val="F65E0108"/>
    <w:lvl w:ilvl="0" w:tplc="B4966E6E">
      <w:start w:val="1"/>
      <w:numFmt w:val="lowerLetter"/>
      <w:lvlText w:val="%1)"/>
      <w:lvlJc w:val="left"/>
      <w:pPr>
        <w:ind w:left="1494" w:hanging="360"/>
      </w:pPr>
      <w:rPr>
        <w:rFonts w:hint="default"/>
      </w:rPr>
    </w:lvl>
    <w:lvl w:ilvl="1" w:tplc="340A0019" w:tentative="1">
      <w:start w:val="1"/>
      <w:numFmt w:val="lowerLetter"/>
      <w:lvlText w:val="%2."/>
      <w:lvlJc w:val="left"/>
      <w:pPr>
        <w:ind w:left="2214" w:hanging="360"/>
      </w:pPr>
    </w:lvl>
    <w:lvl w:ilvl="2" w:tplc="340A001B" w:tentative="1">
      <w:start w:val="1"/>
      <w:numFmt w:val="lowerRoman"/>
      <w:lvlText w:val="%3."/>
      <w:lvlJc w:val="right"/>
      <w:pPr>
        <w:ind w:left="2934" w:hanging="180"/>
      </w:pPr>
    </w:lvl>
    <w:lvl w:ilvl="3" w:tplc="340A000F" w:tentative="1">
      <w:start w:val="1"/>
      <w:numFmt w:val="decimal"/>
      <w:lvlText w:val="%4."/>
      <w:lvlJc w:val="left"/>
      <w:pPr>
        <w:ind w:left="3654" w:hanging="360"/>
      </w:pPr>
    </w:lvl>
    <w:lvl w:ilvl="4" w:tplc="340A0019" w:tentative="1">
      <w:start w:val="1"/>
      <w:numFmt w:val="lowerLetter"/>
      <w:lvlText w:val="%5."/>
      <w:lvlJc w:val="left"/>
      <w:pPr>
        <w:ind w:left="4374" w:hanging="360"/>
      </w:pPr>
    </w:lvl>
    <w:lvl w:ilvl="5" w:tplc="340A001B" w:tentative="1">
      <w:start w:val="1"/>
      <w:numFmt w:val="lowerRoman"/>
      <w:lvlText w:val="%6."/>
      <w:lvlJc w:val="right"/>
      <w:pPr>
        <w:ind w:left="5094" w:hanging="180"/>
      </w:pPr>
    </w:lvl>
    <w:lvl w:ilvl="6" w:tplc="340A000F" w:tentative="1">
      <w:start w:val="1"/>
      <w:numFmt w:val="decimal"/>
      <w:lvlText w:val="%7."/>
      <w:lvlJc w:val="left"/>
      <w:pPr>
        <w:ind w:left="5814" w:hanging="360"/>
      </w:pPr>
    </w:lvl>
    <w:lvl w:ilvl="7" w:tplc="340A0019" w:tentative="1">
      <w:start w:val="1"/>
      <w:numFmt w:val="lowerLetter"/>
      <w:lvlText w:val="%8."/>
      <w:lvlJc w:val="left"/>
      <w:pPr>
        <w:ind w:left="6534" w:hanging="360"/>
      </w:pPr>
    </w:lvl>
    <w:lvl w:ilvl="8" w:tplc="340A001B" w:tentative="1">
      <w:start w:val="1"/>
      <w:numFmt w:val="lowerRoman"/>
      <w:lvlText w:val="%9."/>
      <w:lvlJc w:val="right"/>
      <w:pPr>
        <w:ind w:left="7254" w:hanging="180"/>
      </w:pPr>
    </w:lvl>
  </w:abstractNum>
  <w:abstractNum w:abstractNumId="20" w15:restartNumberingAfterBreak="0">
    <w:nsid w:val="37DE7D5F"/>
    <w:multiLevelType w:val="multilevel"/>
    <w:tmpl w:val="11960812"/>
    <w:lvl w:ilvl="0">
      <w:start w:val="2"/>
      <w:numFmt w:val="decimal"/>
      <w:lvlText w:val="%1"/>
      <w:lvlJc w:val="left"/>
      <w:pPr>
        <w:ind w:left="480" w:hanging="480"/>
      </w:pPr>
      <w:rPr>
        <w:rFonts w:hint="default"/>
      </w:rPr>
    </w:lvl>
    <w:lvl w:ilvl="1">
      <w:start w:val="2"/>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1" w15:restartNumberingAfterBreak="0">
    <w:nsid w:val="3AC8425A"/>
    <w:multiLevelType w:val="multilevel"/>
    <w:tmpl w:val="7936A9AA"/>
    <w:lvl w:ilvl="0">
      <w:start w:val="3"/>
      <w:numFmt w:val="decimal"/>
      <w:lvlText w:val="%1."/>
      <w:lvlJc w:val="left"/>
      <w:pPr>
        <w:ind w:left="360" w:hanging="360"/>
      </w:pPr>
      <w:rPr>
        <w:rFonts w:hint="default"/>
        <w:b/>
        <w:bCs/>
      </w:rPr>
    </w:lvl>
    <w:lvl w:ilvl="1">
      <w:start w:val="1"/>
      <w:numFmt w:val="decimal"/>
      <w:lvlText w:val="%1.%2."/>
      <w:lvlJc w:val="left"/>
      <w:pPr>
        <w:ind w:left="1145" w:hanging="720"/>
      </w:pPr>
      <w:rPr>
        <w:rFonts w:hint="default"/>
        <w:b w:val="0"/>
        <w:bCs w:val="0"/>
      </w:rPr>
    </w:lvl>
    <w:lvl w:ilvl="2">
      <w:start w:val="1"/>
      <w:numFmt w:val="decimal"/>
      <w:lvlText w:val="%1.%2.%3."/>
      <w:lvlJc w:val="left"/>
      <w:pPr>
        <w:ind w:left="2760" w:hanging="720"/>
      </w:pPr>
      <w:rPr>
        <w:rFonts w:hint="default"/>
        <w:b w:val="0"/>
        <w:bCs w:val="0"/>
        <w:color w:val="auto"/>
      </w:rPr>
    </w:lvl>
    <w:lvl w:ilvl="3">
      <w:start w:val="1"/>
      <w:numFmt w:val="decimal"/>
      <w:lvlText w:val="%1.%2.%3.%4."/>
      <w:lvlJc w:val="left"/>
      <w:pPr>
        <w:ind w:left="4140" w:hanging="1080"/>
      </w:pPr>
      <w:rPr>
        <w:rFonts w:hint="default"/>
      </w:rPr>
    </w:lvl>
    <w:lvl w:ilvl="4">
      <w:start w:val="1"/>
      <w:numFmt w:val="decimal"/>
      <w:lvlText w:val="%1.%2.%3.%4.%5."/>
      <w:lvlJc w:val="left"/>
      <w:pPr>
        <w:ind w:left="5160" w:hanging="1080"/>
      </w:pPr>
      <w:rPr>
        <w:rFonts w:hint="default"/>
      </w:rPr>
    </w:lvl>
    <w:lvl w:ilvl="5">
      <w:start w:val="1"/>
      <w:numFmt w:val="decimal"/>
      <w:lvlText w:val="%1.%2.%3.%4.%5.%6."/>
      <w:lvlJc w:val="left"/>
      <w:pPr>
        <w:ind w:left="6540" w:hanging="1440"/>
      </w:pPr>
      <w:rPr>
        <w:rFonts w:hint="default"/>
      </w:rPr>
    </w:lvl>
    <w:lvl w:ilvl="6">
      <w:start w:val="1"/>
      <w:numFmt w:val="decimal"/>
      <w:lvlText w:val="%1.%2.%3.%4.%5.%6.%7."/>
      <w:lvlJc w:val="left"/>
      <w:pPr>
        <w:ind w:left="7560" w:hanging="1440"/>
      </w:pPr>
      <w:rPr>
        <w:rFonts w:hint="default"/>
      </w:rPr>
    </w:lvl>
    <w:lvl w:ilvl="7">
      <w:start w:val="1"/>
      <w:numFmt w:val="decimal"/>
      <w:lvlText w:val="%1.%2.%3.%4.%5.%6.%7.%8."/>
      <w:lvlJc w:val="left"/>
      <w:pPr>
        <w:ind w:left="8940" w:hanging="1800"/>
      </w:pPr>
      <w:rPr>
        <w:rFonts w:hint="default"/>
      </w:rPr>
    </w:lvl>
    <w:lvl w:ilvl="8">
      <w:start w:val="1"/>
      <w:numFmt w:val="decimal"/>
      <w:lvlText w:val="%1.%2.%3.%4.%5.%6.%7.%8.%9."/>
      <w:lvlJc w:val="left"/>
      <w:pPr>
        <w:ind w:left="9960" w:hanging="1800"/>
      </w:pPr>
      <w:rPr>
        <w:rFonts w:hint="default"/>
      </w:rPr>
    </w:lvl>
  </w:abstractNum>
  <w:abstractNum w:abstractNumId="22" w15:restartNumberingAfterBreak="0">
    <w:nsid w:val="3CBD5C8C"/>
    <w:multiLevelType w:val="multilevel"/>
    <w:tmpl w:val="6C86D9B8"/>
    <w:lvl w:ilvl="0">
      <w:start w:val="11"/>
      <w:numFmt w:val="decimal"/>
      <w:lvlText w:val="%1"/>
      <w:lvlJc w:val="left"/>
      <w:pPr>
        <w:ind w:left="410" w:hanging="410"/>
      </w:pPr>
      <w:rPr>
        <w:rFonts w:hint="default"/>
      </w:rPr>
    </w:lvl>
    <w:lvl w:ilvl="1">
      <w:start w:val="8"/>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DB456BB"/>
    <w:multiLevelType w:val="multilevel"/>
    <w:tmpl w:val="3650F2A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DE82A2E"/>
    <w:multiLevelType w:val="hybridMultilevel"/>
    <w:tmpl w:val="A2F4D660"/>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400B2FAD"/>
    <w:multiLevelType w:val="hybridMultilevel"/>
    <w:tmpl w:val="679C2578"/>
    <w:lvl w:ilvl="0" w:tplc="A2E80DD0">
      <w:start w:val="1"/>
      <w:numFmt w:val="lowerLetter"/>
      <w:lvlText w:val="%1)"/>
      <w:lvlJc w:val="left"/>
      <w:pPr>
        <w:ind w:left="1494" w:hanging="360"/>
      </w:pPr>
      <w:rPr>
        <w:rFonts w:hint="default"/>
      </w:rPr>
    </w:lvl>
    <w:lvl w:ilvl="1" w:tplc="340A0019" w:tentative="1">
      <w:start w:val="1"/>
      <w:numFmt w:val="lowerLetter"/>
      <w:lvlText w:val="%2."/>
      <w:lvlJc w:val="left"/>
      <w:pPr>
        <w:ind w:left="2214" w:hanging="360"/>
      </w:pPr>
    </w:lvl>
    <w:lvl w:ilvl="2" w:tplc="340A001B" w:tentative="1">
      <w:start w:val="1"/>
      <w:numFmt w:val="lowerRoman"/>
      <w:lvlText w:val="%3."/>
      <w:lvlJc w:val="right"/>
      <w:pPr>
        <w:ind w:left="2934" w:hanging="180"/>
      </w:pPr>
    </w:lvl>
    <w:lvl w:ilvl="3" w:tplc="340A000F" w:tentative="1">
      <w:start w:val="1"/>
      <w:numFmt w:val="decimal"/>
      <w:lvlText w:val="%4."/>
      <w:lvlJc w:val="left"/>
      <w:pPr>
        <w:ind w:left="3654" w:hanging="360"/>
      </w:pPr>
    </w:lvl>
    <w:lvl w:ilvl="4" w:tplc="340A0019" w:tentative="1">
      <w:start w:val="1"/>
      <w:numFmt w:val="lowerLetter"/>
      <w:lvlText w:val="%5."/>
      <w:lvlJc w:val="left"/>
      <w:pPr>
        <w:ind w:left="4374" w:hanging="360"/>
      </w:pPr>
    </w:lvl>
    <w:lvl w:ilvl="5" w:tplc="340A001B" w:tentative="1">
      <w:start w:val="1"/>
      <w:numFmt w:val="lowerRoman"/>
      <w:lvlText w:val="%6."/>
      <w:lvlJc w:val="right"/>
      <w:pPr>
        <w:ind w:left="5094" w:hanging="180"/>
      </w:pPr>
    </w:lvl>
    <w:lvl w:ilvl="6" w:tplc="340A000F" w:tentative="1">
      <w:start w:val="1"/>
      <w:numFmt w:val="decimal"/>
      <w:lvlText w:val="%7."/>
      <w:lvlJc w:val="left"/>
      <w:pPr>
        <w:ind w:left="5814" w:hanging="360"/>
      </w:pPr>
    </w:lvl>
    <w:lvl w:ilvl="7" w:tplc="340A0019" w:tentative="1">
      <w:start w:val="1"/>
      <w:numFmt w:val="lowerLetter"/>
      <w:lvlText w:val="%8."/>
      <w:lvlJc w:val="left"/>
      <w:pPr>
        <w:ind w:left="6534" w:hanging="360"/>
      </w:pPr>
    </w:lvl>
    <w:lvl w:ilvl="8" w:tplc="340A001B" w:tentative="1">
      <w:start w:val="1"/>
      <w:numFmt w:val="lowerRoman"/>
      <w:lvlText w:val="%9."/>
      <w:lvlJc w:val="right"/>
      <w:pPr>
        <w:ind w:left="7254" w:hanging="180"/>
      </w:pPr>
    </w:lvl>
  </w:abstractNum>
  <w:abstractNum w:abstractNumId="26" w15:restartNumberingAfterBreak="0">
    <w:nsid w:val="410D4CD4"/>
    <w:multiLevelType w:val="multilevel"/>
    <w:tmpl w:val="10944574"/>
    <w:lvl w:ilvl="0">
      <w:start w:val="3"/>
      <w:numFmt w:val="decimal"/>
      <w:lvlText w:val="%1."/>
      <w:lvlJc w:val="left"/>
      <w:pPr>
        <w:ind w:left="360" w:hanging="360"/>
      </w:pPr>
      <w:rPr>
        <w:rFonts w:hint="default"/>
        <w:b/>
        <w:bCs/>
      </w:rPr>
    </w:lvl>
    <w:lvl w:ilvl="1">
      <w:start w:val="1"/>
      <w:numFmt w:val="decimal"/>
      <w:lvlText w:val="%1.%2."/>
      <w:lvlJc w:val="left"/>
      <w:pPr>
        <w:ind w:left="1145" w:hanging="720"/>
      </w:pPr>
      <w:rPr>
        <w:rFonts w:hint="default"/>
        <w:b w:val="0"/>
        <w:bCs w:val="0"/>
      </w:rPr>
    </w:lvl>
    <w:lvl w:ilvl="2">
      <w:start w:val="1"/>
      <w:numFmt w:val="decimal"/>
      <w:lvlText w:val="%1.%2.%3."/>
      <w:lvlJc w:val="left"/>
      <w:pPr>
        <w:ind w:left="2760" w:hanging="720"/>
      </w:pPr>
      <w:rPr>
        <w:rFonts w:hint="default"/>
        <w:b w:val="0"/>
        <w:bCs w:val="0"/>
      </w:rPr>
    </w:lvl>
    <w:lvl w:ilvl="3">
      <w:start w:val="1"/>
      <w:numFmt w:val="decimal"/>
      <w:lvlText w:val="%1.%2.%3.%4."/>
      <w:lvlJc w:val="left"/>
      <w:pPr>
        <w:ind w:left="4140" w:hanging="1080"/>
      </w:pPr>
      <w:rPr>
        <w:rFonts w:hint="default"/>
      </w:rPr>
    </w:lvl>
    <w:lvl w:ilvl="4">
      <w:start w:val="1"/>
      <w:numFmt w:val="decimal"/>
      <w:lvlText w:val="%1.%2.%3.%4.%5."/>
      <w:lvlJc w:val="left"/>
      <w:pPr>
        <w:ind w:left="5160" w:hanging="1080"/>
      </w:pPr>
      <w:rPr>
        <w:rFonts w:hint="default"/>
      </w:rPr>
    </w:lvl>
    <w:lvl w:ilvl="5">
      <w:start w:val="1"/>
      <w:numFmt w:val="decimal"/>
      <w:lvlText w:val="%1.%2.%3.%4.%5.%6."/>
      <w:lvlJc w:val="left"/>
      <w:pPr>
        <w:ind w:left="6540" w:hanging="1440"/>
      </w:pPr>
      <w:rPr>
        <w:rFonts w:hint="default"/>
      </w:rPr>
    </w:lvl>
    <w:lvl w:ilvl="6">
      <w:start w:val="1"/>
      <w:numFmt w:val="decimal"/>
      <w:lvlText w:val="%1.%2.%3.%4.%5.%6.%7."/>
      <w:lvlJc w:val="left"/>
      <w:pPr>
        <w:ind w:left="7560" w:hanging="1440"/>
      </w:pPr>
      <w:rPr>
        <w:rFonts w:hint="default"/>
      </w:rPr>
    </w:lvl>
    <w:lvl w:ilvl="7">
      <w:start w:val="1"/>
      <w:numFmt w:val="decimal"/>
      <w:lvlText w:val="%1.%2.%3.%4.%5.%6.%7.%8."/>
      <w:lvlJc w:val="left"/>
      <w:pPr>
        <w:ind w:left="8940" w:hanging="1800"/>
      </w:pPr>
      <w:rPr>
        <w:rFonts w:hint="default"/>
      </w:rPr>
    </w:lvl>
    <w:lvl w:ilvl="8">
      <w:start w:val="1"/>
      <w:numFmt w:val="decimal"/>
      <w:lvlText w:val="%1.%2.%3.%4.%5.%6.%7.%8.%9."/>
      <w:lvlJc w:val="left"/>
      <w:pPr>
        <w:ind w:left="9960" w:hanging="1800"/>
      </w:pPr>
      <w:rPr>
        <w:rFonts w:hint="default"/>
      </w:rPr>
    </w:lvl>
  </w:abstractNum>
  <w:abstractNum w:abstractNumId="27" w15:restartNumberingAfterBreak="0">
    <w:nsid w:val="43A25C94"/>
    <w:multiLevelType w:val="multilevel"/>
    <w:tmpl w:val="95AEC00C"/>
    <w:lvl w:ilvl="0">
      <w:start w:val="1"/>
      <w:numFmt w:val="decimal"/>
      <w:lvlText w:val="%1."/>
      <w:lvlJc w:val="left"/>
      <w:pPr>
        <w:ind w:left="720" w:hanging="360"/>
      </w:pPr>
      <w:rPr>
        <w:rFonts w:ascii="Arial" w:hAnsi="Arial" w:cs="Arial" w:hint="default"/>
        <w:b w:val="0"/>
        <w:bCs/>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713" w:hanging="720"/>
      </w:pPr>
      <w:rPr>
        <w:rFonts w:hint="default"/>
        <w:b w:val="0"/>
        <w:bCs w:val="0"/>
      </w:rPr>
    </w:lvl>
    <w:lvl w:ilvl="3">
      <w:start w:val="1"/>
      <w:numFmt w:val="decimal"/>
      <w:isLgl/>
      <w:lvlText w:val="%1.%2.%3.%4."/>
      <w:lvlJc w:val="left"/>
      <w:pPr>
        <w:ind w:left="249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97002DE"/>
    <w:multiLevelType w:val="hybridMultilevel"/>
    <w:tmpl w:val="14D81438"/>
    <w:lvl w:ilvl="0" w:tplc="D0FCF0CA">
      <w:start w:val="1"/>
      <w:numFmt w:val="lowerLetter"/>
      <w:lvlText w:val="%1)"/>
      <w:lvlJc w:val="left"/>
      <w:pPr>
        <w:ind w:left="1440" w:hanging="360"/>
      </w:pPr>
      <w:rPr>
        <w:rFonts w:hint="default"/>
        <w:b w:val="0"/>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29" w15:restartNumberingAfterBreak="0">
    <w:nsid w:val="4A335423"/>
    <w:multiLevelType w:val="hybridMultilevel"/>
    <w:tmpl w:val="B80E7F90"/>
    <w:lvl w:ilvl="0" w:tplc="4588F71C">
      <w:start w:val="1"/>
      <w:numFmt w:val="lowerLetter"/>
      <w:lvlText w:val="%1)"/>
      <w:lvlJc w:val="left"/>
      <w:pPr>
        <w:ind w:left="1440" w:hanging="360"/>
      </w:pPr>
      <w:rPr>
        <w:rFonts w:hint="default"/>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30" w15:restartNumberingAfterBreak="0">
    <w:nsid w:val="4A4A31EE"/>
    <w:multiLevelType w:val="hybridMultilevel"/>
    <w:tmpl w:val="563492D0"/>
    <w:lvl w:ilvl="0" w:tplc="E39C6AAA">
      <w:start w:val="1"/>
      <w:numFmt w:val="lowerLetter"/>
      <w:lvlText w:val="%1)"/>
      <w:lvlJc w:val="left"/>
      <w:pPr>
        <w:ind w:left="1854" w:hanging="360"/>
      </w:pPr>
      <w:rPr>
        <w:rFonts w:hint="default"/>
        <w:b w:val="0"/>
        <w:bCs/>
      </w:rPr>
    </w:lvl>
    <w:lvl w:ilvl="1" w:tplc="340A0019" w:tentative="1">
      <w:start w:val="1"/>
      <w:numFmt w:val="lowerLetter"/>
      <w:lvlText w:val="%2."/>
      <w:lvlJc w:val="left"/>
      <w:pPr>
        <w:ind w:left="2574" w:hanging="360"/>
      </w:pPr>
    </w:lvl>
    <w:lvl w:ilvl="2" w:tplc="340A001B" w:tentative="1">
      <w:start w:val="1"/>
      <w:numFmt w:val="lowerRoman"/>
      <w:lvlText w:val="%3."/>
      <w:lvlJc w:val="right"/>
      <w:pPr>
        <w:ind w:left="3294" w:hanging="180"/>
      </w:pPr>
    </w:lvl>
    <w:lvl w:ilvl="3" w:tplc="340A000F" w:tentative="1">
      <w:start w:val="1"/>
      <w:numFmt w:val="decimal"/>
      <w:lvlText w:val="%4."/>
      <w:lvlJc w:val="left"/>
      <w:pPr>
        <w:ind w:left="4014" w:hanging="360"/>
      </w:pPr>
    </w:lvl>
    <w:lvl w:ilvl="4" w:tplc="340A0019" w:tentative="1">
      <w:start w:val="1"/>
      <w:numFmt w:val="lowerLetter"/>
      <w:lvlText w:val="%5."/>
      <w:lvlJc w:val="left"/>
      <w:pPr>
        <w:ind w:left="4734" w:hanging="360"/>
      </w:pPr>
    </w:lvl>
    <w:lvl w:ilvl="5" w:tplc="340A001B" w:tentative="1">
      <w:start w:val="1"/>
      <w:numFmt w:val="lowerRoman"/>
      <w:lvlText w:val="%6."/>
      <w:lvlJc w:val="right"/>
      <w:pPr>
        <w:ind w:left="5454" w:hanging="180"/>
      </w:pPr>
    </w:lvl>
    <w:lvl w:ilvl="6" w:tplc="340A000F" w:tentative="1">
      <w:start w:val="1"/>
      <w:numFmt w:val="decimal"/>
      <w:lvlText w:val="%7."/>
      <w:lvlJc w:val="left"/>
      <w:pPr>
        <w:ind w:left="6174" w:hanging="360"/>
      </w:pPr>
    </w:lvl>
    <w:lvl w:ilvl="7" w:tplc="340A0019" w:tentative="1">
      <w:start w:val="1"/>
      <w:numFmt w:val="lowerLetter"/>
      <w:lvlText w:val="%8."/>
      <w:lvlJc w:val="left"/>
      <w:pPr>
        <w:ind w:left="6894" w:hanging="360"/>
      </w:pPr>
    </w:lvl>
    <w:lvl w:ilvl="8" w:tplc="340A001B" w:tentative="1">
      <w:start w:val="1"/>
      <w:numFmt w:val="lowerRoman"/>
      <w:lvlText w:val="%9."/>
      <w:lvlJc w:val="right"/>
      <w:pPr>
        <w:ind w:left="7614" w:hanging="180"/>
      </w:pPr>
    </w:lvl>
  </w:abstractNum>
  <w:abstractNum w:abstractNumId="31" w15:restartNumberingAfterBreak="0">
    <w:nsid w:val="4B885B98"/>
    <w:multiLevelType w:val="hybridMultilevel"/>
    <w:tmpl w:val="84A2C790"/>
    <w:lvl w:ilvl="0" w:tplc="93F23E8A">
      <w:start w:val="1"/>
      <w:numFmt w:val="lowerLetter"/>
      <w:lvlText w:val="%1)"/>
      <w:lvlJc w:val="left"/>
      <w:pPr>
        <w:ind w:left="1494" w:hanging="360"/>
      </w:pPr>
      <w:rPr>
        <w:rFonts w:hint="default"/>
        <w:color w:val="auto"/>
      </w:rPr>
    </w:lvl>
    <w:lvl w:ilvl="1" w:tplc="340A0019" w:tentative="1">
      <w:start w:val="1"/>
      <w:numFmt w:val="lowerLetter"/>
      <w:lvlText w:val="%2."/>
      <w:lvlJc w:val="left"/>
      <w:pPr>
        <w:ind w:left="2214" w:hanging="360"/>
      </w:pPr>
    </w:lvl>
    <w:lvl w:ilvl="2" w:tplc="340A001B" w:tentative="1">
      <w:start w:val="1"/>
      <w:numFmt w:val="lowerRoman"/>
      <w:lvlText w:val="%3."/>
      <w:lvlJc w:val="right"/>
      <w:pPr>
        <w:ind w:left="2934" w:hanging="180"/>
      </w:pPr>
    </w:lvl>
    <w:lvl w:ilvl="3" w:tplc="340A000F" w:tentative="1">
      <w:start w:val="1"/>
      <w:numFmt w:val="decimal"/>
      <w:lvlText w:val="%4."/>
      <w:lvlJc w:val="left"/>
      <w:pPr>
        <w:ind w:left="3654" w:hanging="360"/>
      </w:pPr>
    </w:lvl>
    <w:lvl w:ilvl="4" w:tplc="340A0019" w:tentative="1">
      <w:start w:val="1"/>
      <w:numFmt w:val="lowerLetter"/>
      <w:lvlText w:val="%5."/>
      <w:lvlJc w:val="left"/>
      <w:pPr>
        <w:ind w:left="4374" w:hanging="360"/>
      </w:pPr>
    </w:lvl>
    <w:lvl w:ilvl="5" w:tplc="340A001B" w:tentative="1">
      <w:start w:val="1"/>
      <w:numFmt w:val="lowerRoman"/>
      <w:lvlText w:val="%6."/>
      <w:lvlJc w:val="right"/>
      <w:pPr>
        <w:ind w:left="5094" w:hanging="180"/>
      </w:pPr>
    </w:lvl>
    <w:lvl w:ilvl="6" w:tplc="340A000F" w:tentative="1">
      <w:start w:val="1"/>
      <w:numFmt w:val="decimal"/>
      <w:lvlText w:val="%7."/>
      <w:lvlJc w:val="left"/>
      <w:pPr>
        <w:ind w:left="5814" w:hanging="360"/>
      </w:pPr>
    </w:lvl>
    <w:lvl w:ilvl="7" w:tplc="340A0019" w:tentative="1">
      <w:start w:val="1"/>
      <w:numFmt w:val="lowerLetter"/>
      <w:lvlText w:val="%8."/>
      <w:lvlJc w:val="left"/>
      <w:pPr>
        <w:ind w:left="6534" w:hanging="360"/>
      </w:pPr>
    </w:lvl>
    <w:lvl w:ilvl="8" w:tplc="340A001B" w:tentative="1">
      <w:start w:val="1"/>
      <w:numFmt w:val="lowerRoman"/>
      <w:lvlText w:val="%9."/>
      <w:lvlJc w:val="right"/>
      <w:pPr>
        <w:ind w:left="7254" w:hanging="180"/>
      </w:pPr>
    </w:lvl>
  </w:abstractNum>
  <w:abstractNum w:abstractNumId="32" w15:restartNumberingAfterBreak="0">
    <w:nsid w:val="51E20E6A"/>
    <w:multiLevelType w:val="hybridMultilevel"/>
    <w:tmpl w:val="95B27A46"/>
    <w:lvl w:ilvl="0" w:tplc="DA629CD2">
      <w:start w:val="1"/>
      <w:numFmt w:val="lowerLetter"/>
      <w:lvlText w:val="%1)"/>
      <w:lvlJc w:val="left"/>
      <w:pPr>
        <w:ind w:left="1440" w:hanging="360"/>
      </w:pPr>
      <w:rPr>
        <w:rFonts w:hint="default"/>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33" w15:restartNumberingAfterBreak="0">
    <w:nsid w:val="569259FA"/>
    <w:multiLevelType w:val="multilevel"/>
    <w:tmpl w:val="40661DCE"/>
    <w:lvl w:ilvl="0">
      <w:start w:val="5"/>
      <w:numFmt w:val="decimal"/>
      <w:lvlText w:val="%1."/>
      <w:lvlJc w:val="left"/>
      <w:pPr>
        <w:ind w:left="540" w:hanging="540"/>
      </w:pPr>
      <w:rPr>
        <w:rFonts w:hint="default"/>
      </w:rPr>
    </w:lvl>
    <w:lvl w:ilvl="1">
      <w:start w:val="2"/>
      <w:numFmt w:val="decimal"/>
      <w:lvlText w:val="%1.%2."/>
      <w:lvlJc w:val="left"/>
      <w:pPr>
        <w:ind w:left="1641" w:hanging="720"/>
      </w:pPr>
      <w:rPr>
        <w:rFonts w:hint="default"/>
      </w:rPr>
    </w:lvl>
    <w:lvl w:ilvl="2">
      <w:start w:val="1"/>
      <w:numFmt w:val="decimal"/>
      <w:lvlText w:val="%1.%2.%3."/>
      <w:lvlJc w:val="left"/>
      <w:pPr>
        <w:ind w:left="2562" w:hanging="720"/>
      </w:pPr>
      <w:rPr>
        <w:rFonts w:hint="default"/>
      </w:rPr>
    </w:lvl>
    <w:lvl w:ilvl="3">
      <w:start w:val="1"/>
      <w:numFmt w:val="decimal"/>
      <w:lvlText w:val="%1.%2.%3.%4."/>
      <w:lvlJc w:val="left"/>
      <w:pPr>
        <w:ind w:left="3843" w:hanging="1080"/>
      </w:pPr>
      <w:rPr>
        <w:rFonts w:hint="default"/>
      </w:rPr>
    </w:lvl>
    <w:lvl w:ilvl="4">
      <w:start w:val="1"/>
      <w:numFmt w:val="decimal"/>
      <w:lvlText w:val="%1.%2.%3.%4.%5."/>
      <w:lvlJc w:val="left"/>
      <w:pPr>
        <w:ind w:left="4764" w:hanging="1080"/>
      </w:pPr>
      <w:rPr>
        <w:rFonts w:hint="default"/>
      </w:rPr>
    </w:lvl>
    <w:lvl w:ilvl="5">
      <w:start w:val="1"/>
      <w:numFmt w:val="decimal"/>
      <w:lvlText w:val="%1.%2.%3.%4.%5.%6."/>
      <w:lvlJc w:val="left"/>
      <w:pPr>
        <w:ind w:left="6045" w:hanging="1440"/>
      </w:pPr>
      <w:rPr>
        <w:rFonts w:hint="default"/>
      </w:rPr>
    </w:lvl>
    <w:lvl w:ilvl="6">
      <w:start w:val="1"/>
      <w:numFmt w:val="decimal"/>
      <w:lvlText w:val="%1.%2.%3.%4.%5.%6.%7."/>
      <w:lvlJc w:val="left"/>
      <w:pPr>
        <w:ind w:left="6966" w:hanging="1440"/>
      </w:pPr>
      <w:rPr>
        <w:rFonts w:hint="default"/>
      </w:rPr>
    </w:lvl>
    <w:lvl w:ilvl="7">
      <w:start w:val="1"/>
      <w:numFmt w:val="decimal"/>
      <w:lvlText w:val="%1.%2.%3.%4.%5.%6.%7.%8."/>
      <w:lvlJc w:val="left"/>
      <w:pPr>
        <w:ind w:left="8247" w:hanging="1800"/>
      </w:pPr>
      <w:rPr>
        <w:rFonts w:hint="default"/>
      </w:rPr>
    </w:lvl>
    <w:lvl w:ilvl="8">
      <w:start w:val="1"/>
      <w:numFmt w:val="decimal"/>
      <w:lvlText w:val="%1.%2.%3.%4.%5.%6.%7.%8.%9."/>
      <w:lvlJc w:val="left"/>
      <w:pPr>
        <w:ind w:left="9168" w:hanging="1800"/>
      </w:pPr>
      <w:rPr>
        <w:rFonts w:hint="default"/>
      </w:rPr>
    </w:lvl>
  </w:abstractNum>
  <w:abstractNum w:abstractNumId="34" w15:restartNumberingAfterBreak="0">
    <w:nsid w:val="5DD20390"/>
    <w:multiLevelType w:val="multilevel"/>
    <w:tmpl w:val="C0DA0894"/>
    <w:lvl w:ilvl="0">
      <w:start w:val="5"/>
      <w:numFmt w:val="decimal"/>
      <w:lvlText w:val="%1"/>
      <w:lvlJc w:val="left"/>
      <w:pPr>
        <w:ind w:left="360" w:hanging="360"/>
      </w:pPr>
      <w:rPr>
        <w:rFonts w:hint="default"/>
      </w:rPr>
    </w:lvl>
    <w:lvl w:ilvl="1">
      <w:start w:val="2"/>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5" w15:restartNumberingAfterBreak="0">
    <w:nsid w:val="61803696"/>
    <w:multiLevelType w:val="hybridMultilevel"/>
    <w:tmpl w:val="F57049D4"/>
    <w:lvl w:ilvl="0" w:tplc="0798BD04">
      <w:start w:val="1"/>
      <w:numFmt w:val="lowerLetter"/>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6" w15:restartNumberingAfterBreak="0">
    <w:nsid w:val="64224B42"/>
    <w:multiLevelType w:val="hybridMultilevel"/>
    <w:tmpl w:val="B27CB82C"/>
    <w:lvl w:ilvl="0" w:tplc="340A0001">
      <w:start w:val="1"/>
      <w:numFmt w:val="bullet"/>
      <w:lvlText w:val=""/>
      <w:lvlJc w:val="left"/>
      <w:pPr>
        <w:ind w:left="1428" w:hanging="360"/>
      </w:pPr>
      <w:rPr>
        <w:rFonts w:ascii="Symbol" w:hAnsi="Symbol" w:hint="default"/>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37" w15:restartNumberingAfterBreak="0">
    <w:nsid w:val="646B2872"/>
    <w:multiLevelType w:val="hybridMultilevel"/>
    <w:tmpl w:val="E74E2ABE"/>
    <w:lvl w:ilvl="0" w:tplc="340A0017">
      <w:start w:val="1"/>
      <w:numFmt w:val="lowerLetter"/>
      <w:lvlText w:val="%1)"/>
      <w:lvlJc w:val="left"/>
      <w:pPr>
        <w:ind w:left="720" w:hanging="360"/>
      </w:pPr>
      <w:rPr>
        <w:rFonts w:hint="default"/>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15:restartNumberingAfterBreak="0">
    <w:nsid w:val="67625D4E"/>
    <w:multiLevelType w:val="hybridMultilevel"/>
    <w:tmpl w:val="A2F4D660"/>
    <w:lvl w:ilvl="0" w:tplc="88A832AE">
      <w:start w:val="1"/>
      <w:numFmt w:val="lowerLetter"/>
      <w:lvlText w:val="%1)"/>
      <w:lvlJc w:val="left"/>
      <w:pPr>
        <w:ind w:left="1440" w:hanging="360"/>
      </w:pPr>
      <w:rPr>
        <w:rFonts w:hint="default"/>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39" w15:restartNumberingAfterBreak="0">
    <w:nsid w:val="6A290615"/>
    <w:multiLevelType w:val="multilevel"/>
    <w:tmpl w:val="ED9ADCB8"/>
    <w:lvl w:ilvl="0">
      <w:start w:val="2"/>
      <w:numFmt w:val="decimal"/>
      <w:lvlText w:val="%1."/>
      <w:lvlJc w:val="left"/>
      <w:pPr>
        <w:ind w:left="540" w:hanging="540"/>
      </w:pPr>
      <w:rPr>
        <w:rFonts w:eastAsia="Courier New" w:hint="default"/>
      </w:rPr>
    </w:lvl>
    <w:lvl w:ilvl="1">
      <w:start w:val="2"/>
      <w:numFmt w:val="decimal"/>
      <w:lvlText w:val="%1.%2."/>
      <w:lvlJc w:val="left"/>
      <w:pPr>
        <w:ind w:left="960" w:hanging="720"/>
      </w:pPr>
      <w:rPr>
        <w:rFonts w:eastAsia="Courier New" w:hint="default"/>
      </w:rPr>
    </w:lvl>
    <w:lvl w:ilvl="2">
      <w:start w:val="4"/>
      <w:numFmt w:val="decimal"/>
      <w:lvlText w:val="%1.%2.%3."/>
      <w:lvlJc w:val="left"/>
      <w:pPr>
        <w:ind w:left="1200" w:hanging="720"/>
      </w:pPr>
      <w:rPr>
        <w:rFonts w:eastAsia="Courier New" w:hint="default"/>
      </w:rPr>
    </w:lvl>
    <w:lvl w:ilvl="3">
      <w:start w:val="1"/>
      <w:numFmt w:val="decimal"/>
      <w:lvlText w:val="%1.%2.%3.%4."/>
      <w:lvlJc w:val="left"/>
      <w:pPr>
        <w:ind w:left="1800" w:hanging="1080"/>
      </w:pPr>
      <w:rPr>
        <w:rFonts w:eastAsia="Courier New" w:hint="default"/>
      </w:rPr>
    </w:lvl>
    <w:lvl w:ilvl="4">
      <w:start w:val="1"/>
      <w:numFmt w:val="decimal"/>
      <w:lvlText w:val="%1.%2.%3.%4.%5."/>
      <w:lvlJc w:val="left"/>
      <w:pPr>
        <w:ind w:left="2040" w:hanging="1080"/>
      </w:pPr>
      <w:rPr>
        <w:rFonts w:eastAsia="Courier New" w:hint="default"/>
      </w:rPr>
    </w:lvl>
    <w:lvl w:ilvl="5">
      <w:start w:val="1"/>
      <w:numFmt w:val="decimal"/>
      <w:lvlText w:val="%1.%2.%3.%4.%5.%6."/>
      <w:lvlJc w:val="left"/>
      <w:pPr>
        <w:ind w:left="2640" w:hanging="1440"/>
      </w:pPr>
      <w:rPr>
        <w:rFonts w:eastAsia="Courier New" w:hint="default"/>
      </w:rPr>
    </w:lvl>
    <w:lvl w:ilvl="6">
      <w:start w:val="1"/>
      <w:numFmt w:val="decimal"/>
      <w:lvlText w:val="%1.%2.%3.%4.%5.%6.%7."/>
      <w:lvlJc w:val="left"/>
      <w:pPr>
        <w:ind w:left="2880" w:hanging="1440"/>
      </w:pPr>
      <w:rPr>
        <w:rFonts w:eastAsia="Courier New" w:hint="default"/>
      </w:rPr>
    </w:lvl>
    <w:lvl w:ilvl="7">
      <w:start w:val="1"/>
      <w:numFmt w:val="decimal"/>
      <w:lvlText w:val="%1.%2.%3.%4.%5.%6.%7.%8."/>
      <w:lvlJc w:val="left"/>
      <w:pPr>
        <w:ind w:left="3480" w:hanging="1800"/>
      </w:pPr>
      <w:rPr>
        <w:rFonts w:eastAsia="Courier New" w:hint="default"/>
      </w:rPr>
    </w:lvl>
    <w:lvl w:ilvl="8">
      <w:start w:val="1"/>
      <w:numFmt w:val="decimal"/>
      <w:lvlText w:val="%1.%2.%3.%4.%5.%6.%7.%8.%9."/>
      <w:lvlJc w:val="left"/>
      <w:pPr>
        <w:ind w:left="3720" w:hanging="1800"/>
      </w:pPr>
      <w:rPr>
        <w:rFonts w:eastAsia="Courier New" w:hint="default"/>
      </w:rPr>
    </w:lvl>
  </w:abstractNum>
  <w:abstractNum w:abstractNumId="40" w15:restartNumberingAfterBreak="0">
    <w:nsid w:val="6AF3325B"/>
    <w:multiLevelType w:val="hybridMultilevel"/>
    <w:tmpl w:val="15B29602"/>
    <w:lvl w:ilvl="0" w:tplc="37BE06E6">
      <w:start w:val="1"/>
      <w:numFmt w:val="lowerLetter"/>
      <w:lvlText w:val="%1)"/>
      <w:lvlJc w:val="left"/>
      <w:pPr>
        <w:ind w:left="1440" w:hanging="360"/>
      </w:pPr>
      <w:rPr>
        <w:rFonts w:hint="default"/>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41" w15:restartNumberingAfterBreak="0">
    <w:nsid w:val="6B233C83"/>
    <w:multiLevelType w:val="hybridMultilevel"/>
    <w:tmpl w:val="A85C7DC6"/>
    <w:lvl w:ilvl="0" w:tplc="FFFFFFFF">
      <w:start w:val="1"/>
      <w:numFmt w:val="lowerLetter"/>
      <w:lvlText w:val="%1."/>
      <w:lvlJc w:val="left"/>
      <w:pPr>
        <w:ind w:left="720" w:hanging="360"/>
      </w:pPr>
    </w:lvl>
    <w:lvl w:ilvl="1" w:tplc="215E9260">
      <w:start w:val="1"/>
      <w:numFmt w:val="lowerLetter"/>
      <w:lvlText w:val="%2."/>
      <w:lvlJc w:val="left"/>
      <w:pPr>
        <w:ind w:left="1440" w:hanging="360"/>
      </w:pPr>
    </w:lvl>
    <w:lvl w:ilvl="2" w:tplc="F6F01DA8">
      <w:start w:val="1"/>
      <w:numFmt w:val="lowerRoman"/>
      <w:lvlText w:val="%3."/>
      <w:lvlJc w:val="right"/>
      <w:pPr>
        <w:ind w:left="2160" w:hanging="180"/>
      </w:pPr>
    </w:lvl>
    <w:lvl w:ilvl="3" w:tplc="F9721068">
      <w:start w:val="1"/>
      <w:numFmt w:val="decimal"/>
      <w:lvlText w:val="%4."/>
      <w:lvlJc w:val="left"/>
      <w:pPr>
        <w:ind w:left="2880" w:hanging="360"/>
      </w:pPr>
    </w:lvl>
    <w:lvl w:ilvl="4" w:tplc="BFE8B58C">
      <w:start w:val="1"/>
      <w:numFmt w:val="lowerLetter"/>
      <w:lvlText w:val="%5."/>
      <w:lvlJc w:val="left"/>
      <w:pPr>
        <w:ind w:left="3600" w:hanging="360"/>
      </w:pPr>
    </w:lvl>
    <w:lvl w:ilvl="5" w:tplc="6A06F8C8">
      <w:start w:val="1"/>
      <w:numFmt w:val="lowerRoman"/>
      <w:lvlText w:val="%6."/>
      <w:lvlJc w:val="right"/>
      <w:pPr>
        <w:ind w:left="4320" w:hanging="180"/>
      </w:pPr>
    </w:lvl>
    <w:lvl w:ilvl="6" w:tplc="CB8A1BC2">
      <w:start w:val="1"/>
      <w:numFmt w:val="decimal"/>
      <w:lvlText w:val="%7."/>
      <w:lvlJc w:val="left"/>
      <w:pPr>
        <w:ind w:left="5040" w:hanging="360"/>
      </w:pPr>
    </w:lvl>
    <w:lvl w:ilvl="7" w:tplc="5B82F292">
      <w:start w:val="1"/>
      <w:numFmt w:val="lowerLetter"/>
      <w:lvlText w:val="%8."/>
      <w:lvlJc w:val="left"/>
      <w:pPr>
        <w:ind w:left="5760" w:hanging="360"/>
      </w:pPr>
    </w:lvl>
    <w:lvl w:ilvl="8" w:tplc="53DCAB6A">
      <w:start w:val="1"/>
      <w:numFmt w:val="lowerRoman"/>
      <w:lvlText w:val="%9."/>
      <w:lvlJc w:val="right"/>
      <w:pPr>
        <w:ind w:left="6480" w:hanging="180"/>
      </w:pPr>
    </w:lvl>
  </w:abstractNum>
  <w:abstractNum w:abstractNumId="42" w15:restartNumberingAfterBreak="0">
    <w:nsid w:val="733E67BA"/>
    <w:multiLevelType w:val="multilevel"/>
    <w:tmpl w:val="0C324C12"/>
    <w:lvl w:ilvl="0">
      <w:start w:val="3"/>
      <w:numFmt w:val="decimal"/>
      <w:lvlText w:val="%1"/>
      <w:lvlJc w:val="left"/>
      <w:pPr>
        <w:ind w:left="480" w:hanging="480"/>
      </w:pPr>
      <w:rPr>
        <w:rFonts w:hint="default"/>
      </w:rPr>
    </w:lvl>
    <w:lvl w:ilvl="1">
      <w:start w:val="2"/>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3" w15:restartNumberingAfterBreak="0">
    <w:nsid w:val="79F6290D"/>
    <w:multiLevelType w:val="multilevel"/>
    <w:tmpl w:val="368E6D88"/>
    <w:lvl w:ilvl="0">
      <w:start w:val="1"/>
      <w:numFmt w:val="decimal"/>
      <w:lvlText w:val="%1."/>
      <w:lvlJc w:val="left"/>
      <w:pPr>
        <w:ind w:left="720" w:hanging="360"/>
      </w:pPr>
      <w:rPr>
        <w:rFonts w:hint="default"/>
        <w:b w:val="0"/>
        <w:bCs/>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C453B34"/>
    <w:multiLevelType w:val="hybridMultilevel"/>
    <w:tmpl w:val="C5CCDB22"/>
    <w:lvl w:ilvl="0" w:tplc="B2CE1206">
      <w:start w:val="1"/>
      <w:numFmt w:val="lowerLetter"/>
      <w:lvlText w:val="%1)"/>
      <w:lvlJc w:val="left"/>
      <w:pPr>
        <w:ind w:left="1494" w:hanging="360"/>
      </w:pPr>
      <w:rPr>
        <w:rFonts w:hint="default"/>
        <w:color w:val="000000" w:themeColor="text1"/>
      </w:rPr>
    </w:lvl>
    <w:lvl w:ilvl="1" w:tplc="340A0019" w:tentative="1">
      <w:start w:val="1"/>
      <w:numFmt w:val="lowerLetter"/>
      <w:lvlText w:val="%2."/>
      <w:lvlJc w:val="left"/>
      <w:pPr>
        <w:ind w:left="2214" w:hanging="360"/>
      </w:pPr>
    </w:lvl>
    <w:lvl w:ilvl="2" w:tplc="340A001B" w:tentative="1">
      <w:start w:val="1"/>
      <w:numFmt w:val="lowerRoman"/>
      <w:lvlText w:val="%3."/>
      <w:lvlJc w:val="right"/>
      <w:pPr>
        <w:ind w:left="2934" w:hanging="180"/>
      </w:pPr>
    </w:lvl>
    <w:lvl w:ilvl="3" w:tplc="340A000F" w:tentative="1">
      <w:start w:val="1"/>
      <w:numFmt w:val="decimal"/>
      <w:lvlText w:val="%4."/>
      <w:lvlJc w:val="left"/>
      <w:pPr>
        <w:ind w:left="3654" w:hanging="360"/>
      </w:pPr>
    </w:lvl>
    <w:lvl w:ilvl="4" w:tplc="340A0019" w:tentative="1">
      <w:start w:val="1"/>
      <w:numFmt w:val="lowerLetter"/>
      <w:lvlText w:val="%5."/>
      <w:lvlJc w:val="left"/>
      <w:pPr>
        <w:ind w:left="4374" w:hanging="360"/>
      </w:pPr>
    </w:lvl>
    <w:lvl w:ilvl="5" w:tplc="340A001B" w:tentative="1">
      <w:start w:val="1"/>
      <w:numFmt w:val="lowerRoman"/>
      <w:lvlText w:val="%6."/>
      <w:lvlJc w:val="right"/>
      <w:pPr>
        <w:ind w:left="5094" w:hanging="180"/>
      </w:pPr>
    </w:lvl>
    <w:lvl w:ilvl="6" w:tplc="340A000F" w:tentative="1">
      <w:start w:val="1"/>
      <w:numFmt w:val="decimal"/>
      <w:lvlText w:val="%7."/>
      <w:lvlJc w:val="left"/>
      <w:pPr>
        <w:ind w:left="5814" w:hanging="360"/>
      </w:pPr>
    </w:lvl>
    <w:lvl w:ilvl="7" w:tplc="340A0019" w:tentative="1">
      <w:start w:val="1"/>
      <w:numFmt w:val="lowerLetter"/>
      <w:lvlText w:val="%8."/>
      <w:lvlJc w:val="left"/>
      <w:pPr>
        <w:ind w:left="6534" w:hanging="360"/>
      </w:pPr>
    </w:lvl>
    <w:lvl w:ilvl="8" w:tplc="340A001B" w:tentative="1">
      <w:start w:val="1"/>
      <w:numFmt w:val="lowerRoman"/>
      <w:lvlText w:val="%9."/>
      <w:lvlJc w:val="right"/>
      <w:pPr>
        <w:ind w:left="7254" w:hanging="180"/>
      </w:pPr>
    </w:lvl>
  </w:abstractNum>
  <w:abstractNum w:abstractNumId="45" w15:restartNumberingAfterBreak="0">
    <w:nsid w:val="7F651CCC"/>
    <w:multiLevelType w:val="multilevel"/>
    <w:tmpl w:val="0518AD26"/>
    <w:lvl w:ilvl="0">
      <w:start w:val="6"/>
      <w:numFmt w:val="decimal"/>
      <w:lvlText w:val="%1"/>
      <w:lvlJc w:val="left"/>
      <w:pPr>
        <w:ind w:left="360" w:hanging="360"/>
      </w:pPr>
      <w:rPr>
        <w:rFonts w:eastAsia="Courier New" w:hint="default"/>
        <w:color w:val="auto"/>
      </w:rPr>
    </w:lvl>
    <w:lvl w:ilvl="1">
      <w:start w:val="1"/>
      <w:numFmt w:val="decimal"/>
      <w:lvlText w:val="%1.%2"/>
      <w:lvlJc w:val="left"/>
      <w:pPr>
        <w:ind w:left="1494" w:hanging="360"/>
      </w:pPr>
      <w:rPr>
        <w:rFonts w:eastAsia="Courier New" w:hint="default"/>
        <w:color w:val="auto"/>
      </w:rPr>
    </w:lvl>
    <w:lvl w:ilvl="2">
      <w:start w:val="1"/>
      <w:numFmt w:val="decimal"/>
      <w:lvlText w:val="%1.%2.%3"/>
      <w:lvlJc w:val="left"/>
      <w:pPr>
        <w:ind w:left="2988" w:hanging="720"/>
      </w:pPr>
      <w:rPr>
        <w:rFonts w:eastAsia="Courier New" w:hint="default"/>
        <w:color w:val="auto"/>
      </w:rPr>
    </w:lvl>
    <w:lvl w:ilvl="3">
      <w:start w:val="1"/>
      <w:numFmt w:val="decimal"/>
      <w:lvlText w:val="%1.%2.%3.%4"/>
      <w:lvlJc w:val="left"/>
      <w:pPr>
        <w:ind w:left="4122" w:hanging="720"/>
      </w:pPr>
      <w:rPr>
        <w:rFonts w:eastAsia="Courier New" w:hint="default"/>
        <w:color w:val="auto"/>
      </w:rPr>
    </w:lvl>
    <w:lvl w:ilvl="4">
      <w:start w:val="1"/>
      <w:numFmt w:val="decimal"/>
      <w:lvlText w:val="%1.%2.%3.%4.%5"/>
      <w:lvlJc w:val="left"/>
      <w:pPr>
        <w:ind w:left="5616" w:hanging="1080"/>
      </w:pPr>
      <w:rPr>
        <w:rFonts w:eastAsia="Courier New" w:hint="default"/>
        <w:color w:val="auto"/>
      </w:rPr>
    </w:lvl>
    <w:lvl w:ilvl="5">
      <w:start w:val="1"/>
      <w:numFmt w:val="decimal"/>
      <w:lvlText w:val="%1.%2.%3.%4.%5.%6"/>
      <w:lvlJc w:val="left"/>
      <w:pPr>
        <w:ind w:left="6750" w:hanging="1080"/>
      </w:pPr>
      <w:rPr>
        <w:rFonts w:eastAsia="Courier New" w:hint="default"/>
        <w:color w:val="auto"/>
      </w:rPr>
    </w:lvl>
    <w:lvl w:ilvl="6">
      <w:start w:val="1"/>
      <w:numFmt w:val="decimal"/>
      <w:lvlText w:val="%1.%2.%3.%4.%5.%6.%7"/>
      <w:lvlJc w:val="left"/>
      <w:pPr>
        <w:ind w:left="8244" w:hanging="1440"/>
      </w:pPr>
      <w:rPr>
        <w:rFonts w:eastAsia="Courier New" w:hint="default"/>
        <w:color w:val="auto"/>
      </w:rPr>
    </w:lvl>
    <w:lvl w:ilvl="7">
      <w:start w:val="1"/>
      <w:numFmt w:val="decimal"/>
      <w:lvlText w:val="%1.%2.%3.%4.%5.%6.%7.%8"/>
      <w:lvlJc w:val="left"/>
      <w:pPr>
        <w:ind w:left="9378" w:hanging="1440"/>
      </w:pPr>
      <w:rPr>
        <w:rFonts w:eastAsia="Courier New" w:hint="default"/>
        <w:color w:val="auto"/>
      </w:rPr>
    </w:lvl>
    <w:lvl w:ilvl="8">
      <w:start w:val="1"/>
      <w:numFmt w:val="decimal"/>
      <w:lvlText w:val="%1.%2.%3.%4.%5.%6.%7.%8.%9"/>
      <w:lvlJc w:val="left"/>
      <w:pPr>
        <w:ind w:left="10872" w:hanging="1800"/>
      </w:pPr>
      <w:rPr>
        <w:rFonts w:eastAsia="Courier New" w:hint="default"/>
        <w:color w:val="auto"/>
      </w:rPr>
    </w:lvl>
  </w:abstractNum>
  <w:abstractNum w:abstractNumId="46" w15:restartNumberingAfterBreak="0">
    <w:nsid w:val="7F732FCD"/>
    <w:multiLevelType w:val="multilevel"/>
    <w:tmpl w:val="0AB4F01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3957554">
    <w:abstractNumId w:val="27"/>
  </w:num>
  <w:num w:numId="2" w16cid:durableId="1560246002">
    <w:abstractNumId w:val="3"/>
  </w:num>
  <w:num w:numId="3" w16cid:durableId="229659327">
    <w:abstractNumId w:val="41"/>
  </w:num>
  <w:num w:numId="4" w16cid:durableId="704213153">
    <w:abstractNumId w:val="5"/>
  </w:num>
  <w:num w:numId="5" w16cid:durableId="423116641">
    <w:abstractNumId w:val="40"/>
  </w:num>
  <w:num w:numId="6" w16cid:durableId="2090074986">
    <w:abstractNumId w:val="20"/>
  </w:num>
  <w:num w:numId="7" w16cid:durableId="355933762">
    <w:abstractNumId w:val="39"/>
  </w:num>
  <w:num w:numId="8" w16cid:durableId="2105564876">
    <w:abstractNumId w:val="11"/>
  </w:num>
  <w:num w:numId="9" w16cid:durableId="1917473130">
    <w:abstractNumId w:val="1"/>
  </w:num>
  <w:num w:numId="10" w16cid:durableId="725177262">
    <w:abstractNumId w:val="26"/>
  </w:num>
  <w:num w:numId="11" w16cid:durableId="717824745">
    <w:abstractNumId w:val="21"/>
  </w:num>
  <w:num w:numId="12" w16cid:durableId="1654790707">
    <w:abstractNumId w:val="42"/>
  </w:num>
  <w:num w:numId="13" w16cid:durableId="1030258499">
    <w:abstractNumId w:val="9"/>
  </w:num>
  <w:num w:numId="14" w16cid:durableId="1316568289">
    <w:abstractNumId w:val="23"/>
  </w:num>
  <w:num w:numId="15" w16cid:durableId="66995340">
    <w:abstractNumId w:val="46"/>
  </w:num>
  <w:num w:numId="16" w16cid:durableId="186523328">
    <w:abstractNumId w:val="18"/>
  </w:num>
  <w:num w:numId="17" w16cid:durableId="1193613363">
    <w:abstractNumId w:val="15"/>
  </w:num>
  <w:num w:numId="18" w16cid:durableId="896163024">
    <w:abstractNumId w:val="7"/>
  </w:num>
  <w:num w:numId="19" w16cid:durableId="764305789">
    <w:abstractNumId w:val="34"/>
  </w:num>
  <w:num w:numId="20" w16cid:durableId="1904877074">
    <w:abstractNumId w:val="33"/>
  </w:num>
  <w:num w:numId="21" w16cid:durableId="366948877">
    <w:abstractNumId w:val="45"/>
  </w:num>
  <w:num w:numId="22" w16cid:durableId="1754084513">
    <w:abstractNumId w:val="12"/>
  </w:num>
  <w:num w:numId="23" w16cid:durableId="2054500405">
    <w:abstractNumId w:val="4"/>
  </w:num>
  <w:num w:numId="24" w16cid:durableId="1720779960">
    <w:abstractNumId w:val="10"/>
  </w:num>
  <w:num w:numId="25" w16cid:durableId="1485194372">
    <w:abstractNumId w:val="25"/>
  </w:num>
  <w:num w:numId="26" w16cid:durableId="1063716867">
    <w:abstractNumId w:val="8"/>
  </w:num>
  <w:num w:numId="27" w16cid:durableId="1488085887">
    <w:abstractNumId w:val="38"/>
  </w:num>
  <w:num w:numId="28" w16cid:durableId="387920414">
    <w:abstractNumId w:val="36"/>
  </w:num>
  <w:num w:numId="29" w16cid:durableId="1736470698">
    <w:abstractNumId w:val="35"/>
  </w:num>
  <w:num w:numId="30" w16cid:durableId="1027751249">
    <w:abstractNumId w:val="17"/>
  </w:num>
  <w:num w:numId="31" w16cid:durableId="1806192971">
    <w:abstractNumId w:val="6"/>
  </w:num>
  <w:num w:numId="32" w16cid:durableId="1544751731">
    <w:abstractNumId w:val="16"/>
  </w:num>
  <w:num w:numId="33" w16cid:durableId="1887909056">
    <w:abstractNumId w:val="28"/>
  </w:num>
  <w:num w:numId="34" w16cid:durableId="890842145">
    <w:abstractNumId w:val="29"/>
  </w:num>
  <w:num w:numId="35" w16cid:durableId="458307615">
    <w:abstractNumId w:val="0"/>
  </w:num>
  <w:num w:numId="36" w16cid:durableId="401222162">
    <w:abstractNumId w:val="13"/>
  </w:num>
  <w:num w:numId="37" w16cid:durableId="498422438">
    <w:abstractNumId w:val="43"/>
  </w:num>
  <w:num w:numId="38" w16cid:durableId="1850177885">
    <w:abstractNumId w:val="31"/>
  </w:num>
  <w:num w:numId="39" w16cid:durableId="290748783">
    <w:abstractNumId w:val="19"/>
  </w:num>
  <w:num w:numId="40" w16cid:durableId="1885632956">
    <w:abstractNumId w:val="32"/>
  </w:num>
  <w:num w:numId="41" w16cid:durableId="462384203">
    <w:abstractNumId w:val="44"/>
  </w:num>
  <w:num w:numId="42" w16cid:durableId="2092656966">
    <w:abstractNumId w:val="37"/>
  </w:num>
  <w:num w:numId="43" w16cid:durableId="1982221937">
    <w:abstractNumId w:val="14"/>
  </w:num>
  <w:num w:numId="44" w16cid:durableId="1146051824">
    <w:abstractNumId w:val="2"/>
  </w:num>
  <w:num w:numId="45" w16cid:durableId="1052802976">
    <w:abstractNumId w:val="30"/>
  </w:num>
  <w:num w:numId="46" w16cid:durableId="357001911">
    <w:abstractNumId w:val="22"/>
  </w:num>
  <w:num w:numId="47" w16cid:durableId="135634835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1C3"/>
    <w:rsid w:val="00002855"/>
    <w:rsid w:val="00003AD4"/>
    <w:rsid w:val="0000670C"/>
    <w:rsid w:val="00013941"/>
    <w:rsid w:val="00014D10"/>
    <w:rsid w:val="00025AC4"/>
    <w:rsid w:val="00026058"/>
    <w:rsid w:val="00026FFD"/>
    <w:rsid w:val="000318B5"/>
    <w:rsid w:val="000400F8"/>
    <w:rsid w:val="00040678"/>
    <w:rsid w:val="00043193"/>
    <w:rsid w:val="00044C29"/>
    <w:rsid w:val="00060590"/>
    <w:rsid w:val="00062EE9"/>
    <w:rsid w:val="00065756"/>
    <w:rsid w:val="00076CC1"/>
    <w:rsid w:val="00094AB8"/>
    <w:rsid w:val="000A0F36"/>
    <w:rsid w:val="000A2568"/>
    <w:rsid w:val="000A26BC"/>
    <w:rsid w:val="000A4009"/>
    <w:rsid w:val="000B4844"/>
    <w:rsid w:val="000C2FE1"/>
    <w:rsid w:val="000C41E1"/>
    <w:rsid w:val="000C7569"/>
    <w:rsid w:val="000C7E8D"/>
    <w:rsid w:val="000D0D47"/>
    <w:rsid w:val="000D0E97"/>
    <w:rsid w:val="000E36A1"/>
    <w:rsid w:val="000E3D80"/>
    <w:rsid w:val="000E4A77"/>
    <w:rsid w:val="000F0592"/>
    <w:rsid w:val="000F0AA9"/>
    <w:rsid w:val="000F30B4"/>
    <w:rsid w:val="000F6727"/>
    <w:rsid w:val="00101A7F"/>
    <w:rsid w:val="001079F1"/>
    <w:rsid w:val="00112413"/>
    <w:rsid w:val="0011693C"/>
    <w:rsid w:val="00122549"/>
    <w:rsid w:val="001234DD"/>
    <w:rsid w:val="0013331E"/>
    <w:rsid w:val="00135C03"/>
    <w:rsid w:val="0016139B"/>
    <w:rsid w:val="0016247B"/>
    <w:rsid w:val="0017450D"/>
    <w:rsid w:val="00180AEA"/>
    <w:rsid w:val="00180C09"/>
    <w:rsid w:val="00182B1C"/>
    <w:rsid w:val="0018440D"/>
    <w:rsid w:val="00185D11"/>
    <w:rsid w:val="00193AB3"/>
    <w:rsid w:val="001A1494"/>
    <w:rsid w:val="001A4D05"/>
    <w:rsid w:val="001A647B"/>
    <w:rsid w:val="001A760A"/>
    <w:rsid w:val="001B0B2B"/>
    <w:rsid w:val="001B5CDE"/>
    <w:rsid w:val="001C3161"/>
    <w:rsid w:val="001C5168"/>
    <w:rsid w:val="001C5BD7"/>
    <w:rsid w:val="001E1CE8"/>
    <w:rsid w:val="001E417E"/>
    <w:rsid w:val="001F0399"/>
    <w:rsid w:val="001F6681"/>
    <w:rsid w:val="00201658"/>
    <w:rsid w:val="00206D40"/>
    <w:rsid w:val="00210C1B"/>
    <w:rsid w:val="00212E2F"/>
    <w:rsid w:val="002151E6"/>
    <w:rsid w:val="00221AEE"/>
    <w:rsid w:val="00227BB2"/>
    <w:rsid w:val="00233DC4"/>
    <w:rsid w:val="002633CB"/>
    <w:rsid w:val="00270D03"/>
    <w:rsid w:val="002725F5"/>
    <w:rsid w:val="00272B9C"/>
    <w:rsid w:val="00276616"/>
    <w:rsid w:val="00276F78"/>
    <w:rsid w:val="00282557"/>
    <w:rsid w:val="002845C3"/>
    <w:rsid w:val="002965BD"/>
    <w:rsid w:val="002A0C44"/>
    <w:rsid w:val="002A2FE8"/>
    <w:rsid w:val="002A3AC5"/>
    <w:rsid w:val="002B3235"/>
    <w:rsid w:val="002C2A15"/>
    <w:rsid w:val="002C5E78"/>
    <w:rsid w:val="002C5EE6"/>
    <w:rsid w:val="002C63A0"/>
    <w:rsid w:val="002D59AB"/>
    <w:rsid w:val="002D653D"/>
    <w:rsid w:val="002D6DF1"/>
    <w:rsid w:val="002D6E16"/>
    <w:rsid w:val="002E233F"/>
    <w:rsid w:val="002E26FC"/>
    <w:rsid w:val="002E75BD"/>
    <w:rsid w:val="002F289D"/>
    <w:rsid w:val="002F518E"/>
    <w:rsid w:val="002F64E6"/>
    <w:rsid w:val="00301E05"/>
    <w:rsid w:val="00301F53"/>
    <w:rsid w:val="00304CBD"/>
    <w:rsid w:val="00316332"/>
    <w:rsid w:val="0032063F"/>
    <w:rsid w:val="0032137F"/>
    <w:rsid w:val="003228C1"/>
    <w:rsid w:val="00326AC2"/>
    <w:rsid w:val="0034025B"/>
    <w:rsid w:val="00340CEE"/>
    <w:rsid w:val="00352F2A"/>
    <w:rsid w:val="003548CE"/>
    <w:rsid w:val="003657A2"/>
    <w:rsid w:val="00374A62"/>
    <w:rsid w:val="00376BCF"/>
    <w:rsid w:val="003776D9"/>
    <w:rsid w:val="00381EEE"/>
    <w:rsid w:val="00383490"/>
    <w:rsid w:val="00386987"/>
    <w:rsid w:val="00386E9D"/>
    <w:rsid w:val="00391707"/>
    <w:rsid w:val="00394AFE"/>
    <w:rsid w:val="00395072"/>
    <w:rsid w:val="003969B6"/>
    <w:rsid w:val="003A6D7F"/>
    <w:rsid w:val="003C417E"/>
    <w:rsid w:val="003D0342"/>
    <w:rsid w:val="003D12DA"/>
    <w:rsid w:val="003D6A29"/>
    <w:rsid w:val="003E1587"/>
    <w:rsid w:val="003E1985"/>
    <w:rsid w:val="003E2A5B"/>
    <w:rsid w:val="003E6123"/>
    <w:rsid w:val="003E6232"/>
    <w:rsid w:val="003F4A8F"/>
    <w:rsid w:val="003F50A7"/>
    <w:rsid w:val="00406C2C"/>
    <w:rsid w:val="00413BF7"/>
    <w:rsid w:val="00413EC1"/>
    <w:rsid w:val="00416E49"/>
    <w:rsid w:val="0043191F"/>
    <w:rsid w:val="00432555"/>
    <w:rsid w:val="00432FB9"/>
    <w:rsid w:val="0045362A"/>
    <w:rsid w:val="004544C3"/>
    <w:rsid w:val="00460C15"/>
    <w:rsid w:val="00461D0E"/>
    <w:rsid w:val="004649B3"/>
    <w:rsid w:val="00467745"/>
    <w:rsid w:val="00470570"/>
    <w:rsid w:val="004712E6"/>
    <w:rsid w:val="00474195"/>
    <w:rsid w:val="004815A6"/>
    <w:rsid w:val="00490492"/>
    <w:rsid w:val="004974D2"/>
    <w:rsid w:val="004A396C"/>
    <w:rsid w:val="004A47C8"/>
    <w:rsid w:val="004A56F5"/>
    <w:rsid w:val="004B5A36"/>
    <w:rsid w:val="004B6375"/>
    <w:rsid w:val="004C5261"/>
    <w:rsid w:val="004D4E8A"/>
    <w:rsid w:val="004D55C8"/>
    <w:rsid w:val="004F0903"/>
    <w:rsid w:val="00500BDD"/>
    <w:rsid w:val="00501F83"/>
    <w:rsid w:val="005022E6"/>
    <w:rsid w:val="00505893"/>
    <w:rsid w:val="00512E0B"/>
    <w:rsid w:val="00513494"/>
    <w:rsid w:val="0051454C"/>
    <w:rsid w:val="005223AA"/>
    <w:rsid w:val="005303E7"/>
    <w:rsid w:val="005334E3"/>
    <w:rsid w:val="00537304"/>
    <w:rsid w:val="0055031A"/>
    <w:rsid w:val="005563BE"/>
    <w:rsid w:val="005633B3"/>
    <w:rsid w:val="00566656"/>
    <w:rsid w:val="00566E9D"/>
    <w:rsid w:val="0057159C"/>
    <w:rsid w:val="00587AF6"/>
    <w:rsid w:val="005A31CE"/>
    <w:rsid w:val="005A3C3C"/>
    <w:rsid w:val="005B0E73"/>
    <w:rsid w:val="005B2596"/>
    <w:rsid w:val="005C1516"/>
    <w:rsid w:val="005C1BF4"/>
    <w:rsid w:val="005C307E"/>
    <w:rsid w:val="005C4D0C"/>
    <w:rsid w:val="005C4D53"/>
    <w:rsid w:val="005C5B29"/>
    <w:rsid w:val="005C6355"/>
    <w:rsid w:val="005D134F"/>
    <w:rsid w:val="005D24E4"/>
    <w:rsid w:val="005D2DA5"/>
    <w:rsid w:val="005F6684"/>
    <w:rsid w:val="0060298E"/>
    <w:rsid w:val="00605276"/>
    <w:rsid w:val="00606C67"/>
    <w:rsid w:val="00616CDB"/>
    <w:rsid w:val="00622C52"/>
    <w:rsid w:val="00623357"/>
    <w:rsid w:val="006240EA"/>
    <w:rsid w:val="00632D82"/>
    <w:rsid w:val="00634B7A"/>
    <w:rsid w:val="0063712B"/>
    <w:rsid w:val="00676B7A"/>
    <w:rsid w:val="006825B9"/>
    <w:rsid w:val="00684457"/>
    <w:rsid w:val="00696216"/>
    <w:rsid w:val="006A41B6"/>
    <w:rsid w:val="006A78C4"/>
    <w:rsid w:val="006A7B5A"/>
    <w:rsid w:val="006B05E6"/>
    <w:rsid w:val="006C1DB3"/>
    <w:rsid w:val="006C332F"/>
    <w:rsid w:val="006C4AD9"/>
    <w:rsid w:val="006C5E84"/>
    <w:rsid w:val="006C613B"/>
    <w:rsid w:val="006C743F"/>
    <w:rsid w:val="006C75CE"/>
    <w:rsid w:val="006D48FB"/>
    <w:rsid w:val="006D6A94"/>
    <w:rsid w:val="00711C48"/>
    <w:rsid w:val="00740787"/>
    <w:rsid w:val="007425FB"/>
    <w:rsid w:val="0075377E"/>
    <w:rsid w:val="007628EE"/>
    <w:rsid w:val="00762F25"/>
    <w:rsid w:val="00764EC7"/>
    <w:rsid w:val="007671C1"/>
    <w:rsid w:val="00771D26"/>
    <w:rsid w:val="007761C3"/>
    <w:rsid w:val="007803F3"/>
    <w:rsid w:val="00784541"/>
    <w:rsid w:val="00784C6F"/>
    <w:rsid w:val="00796CF3"/>
    <w:rsid w:val="007B4E8C"/>
    <w:rsid w:val="007B4EF5"/>
    <w:rsid w:val="007B68B8"/>
    <w:rsid w:val="007C06EB"/>
    <w:rsid w:val="007C181F"/>
    <w:rsid w:val="007C26FA"/>
    <w:rsid w:val="007C4CAE"/>
    <w:rsid w:val="007D5175"/>
    <w:rsid w:val="007E578C"/>
    <w:rsid w:val="008071F4"/>
    <w:rsid w:val="00815247"/>
    <w:rsid w:val="00817F4D"/>
    <w:rsid w:val="00821D63"/>
    <w:rsid w:val="0083697F"/>
    <w:rsid w:val="00837913"/>
    <w:rsid w:val="00841020"/>
    <w:rsid w:val="008649DB"/>
    <w:rsid w:val="00864CCD"/>
    <w:rsid w:val="0086656C"/>
    <w:rsid w:val="008714A9"/>
    <w:rsid w:val="00872626"/>
    <w:rsid w:val="0088040D"/>
    <w:rsid w:val="00880EEC"/>
    <w:rsid w:val="008821F8"/>
    <w:rsid w:val="0088519D"/>
    <w:rsid w:val="008873E6"/>
    <w:rsid w:val="00887BE2"/>
    <w:rsid w:val="00887FEE"/>
    <w:rsid w:val="00890DDE"/>
    <w:rsid w:val="008A76BA"/>
    <w:rsid w:val="008B5CD0"/>
    <w:rsid w:val="008B5F43"/>
    <w:rsid w:val="008C6B8E"/>
    <w:rsid w:val="008D0FB5"/>
    <w:rsid w:val="008E210E"/>
    <w:rsid w:val="008E5B66"/>
    <w:rsid w:val="008F3071"/>
    <w:rsid w:val="008F5C6A"/>
    <w:rsid w:val="008F799C"/>
    <w:rsid w:val="00900224"/>
    <w:rsid w:val="00905115"/>
    <w:rsid w:val="00923686"/>
    <w:rsid w:val="00930F4F"/>
    <w:rsid w:val="00932F30"/>
    <w:rsid w:val="00935CBC"/>
    <w:rsid w:val="00942450"/>
    <w:rsid w:val="0094607C"/>
    <w:rsid w:val="0095101F"/>
    <w:rsid w:val="00952DF8"/>
    <w:rsid w:val="00954D16"/>
    <w:rsid w:val="009622E2"/>
    <w:rsid w:val="00965363"/>
    <w:rsid w:val="00965B3A"/>
    <w:rsid w:val="00970450"/>
    <w:rsid w:val="00972639"/>
    <w:rsid w:val="00975501"/>
    <w:rsid w:val="0097665E"/>
    <w:rsid w:val="00985A1A"/>
    <w:rsid w:val="009947CB"/>
    <w:rsid w:val="009960FC"/>
    <w:rsid w:val="009A5D8E"/>
    <w:rsid w:val="009B62E5"/>
    <w:rsid w:val="009C2F2A"/>
    <w:rsid w:val="009C7BBA"/>
    <w:rsid w:val="009D04A4"/>
    <w:rsid w:val="009D15C8"/>
    <w:rsid w:val="009D4906"/>
    <w:rsid w:val="009E3C3F"/>
    <w:rsid w:val="009E41D4"/>
    <w:rsid w:val="009E718E"/>
    <w:rsid w:val="00A01750"/>
    <w:rsid w:val="00A025BF"/>
    <w:rsid w:val="00A06809"/>
    <w:rsid w:val="00A12CB7"/>
    <w:rsid w:val="00A13EF9"/>
    <w:rsid w:val="00A17529"/>
    <w:rsid w:val="00A22169"/>
    <w:rsid w:val="00A24486"/>
    <w:rsid w:val="00A245C7"/>
    <w:rsid w:val="00A26983"/>
    <w:rsid w:val="00A317CE"/>
    <w:rsid w:val="00A375D4"/>
    <w:rsid w:val="00A409C0"/>
    <w:rsid w:val="00A5473E"/>
    <w:rsid w:val="00A941CF"/>
    <w:rsid w:val="00A94B01"/>
    <w:rsid w:val="00A96283"/>
    <w:rsid w:val="00A97388"/>
    <w:rsid w:val="00AA0F0D"/>
    <w:rsid w:val="00AA4C1F"/>
    <w:rsid w:val="00AB0C42"/>
    <w:rsid w:val="00AC2584"/>
    <w:rsid w:val="00AC3081"/>
    <w:rsid w:val="00AC5D81"/>
    <w:rsid w:val="00AC6B15"/>
    <w:rsid w:val="00AC7145"/>
    <w:rsid w:val="00AD0793"/>
    <w:rsid w:val="00AD25C9"/>
    <w:rsid w:val="00AD2B74"/>
    <w:rsid w:val="00AE1910"/>
    <w:rsid w:val="00AE385D"/>
    <w:rsid w:val="00AE58F8"/>
    <w:rsid w:val="00AF21DF"/>
    <w:rsid w:val="00AF5013"/>
    <w:rsid w:val="00B07824"/>
    <w:rsid w:val="00B109E9"/>
    <w:rsid w:val="00B159A9"/>
    <w:rsid w:val="00B22EAE"/>
    <w:rsid w:val="00B33EEC"/>
    <w:rsid w:val="00B403E1"/>
    <w:rsid w:val="00B40B40"/>
    <w:rsid w:val="00B45D27"/>
    <w:rsid w:val="00B45D5B"/>
    <w:rsid w:val="00B528CD"/>
    <w:rsid w:val="00B54C4A"/>
    <w:rsid w:val="00B66D81"/>
    <w:rsid w:val="00B6757B"/>
    <w:rsid w:val="00B75680"/>
    <w:rsid w:val="00B804AE"/>
    <w:rsid w:val="00B8129D"/>
    <w:rsid w:val="00B86FAE"/>
    <w:rsid w:val="00BB28BB"/>
    <w:rsid w:val="00BB7F3F"/>
    <w:rsid w:val="00BD1209"/>
    <w:rsid w:val="00BD2333"/>
    <w:rsid w:val="00BE5507"/>
    <w:rsid w:val="00BE71E4"/>
    <w:rsid w:val="00BF18B5"/>
    <w:rsid w:val="00BF6FD6"/>
    <w:rsid w:val="00C026F4"/>
    <w:rsid w:val="00C02AA5"/>
    <w:rsid w:val="00C05AFE"/>
    <w:rsid w:val="00C13953"/>
    <w:rsid w:val="00C146F6"/>
    <w:rsid w:val="00C217B5"/>
    <w:rsid w:val="00C22C8A"/>
    <w:rsid w:val="00C237D4"/>
    <w:rsid w:val="00C4025D"/>
    <w:rsid w:val="00C51AC2"/>
    <w:rsid w:val="00C52309"/>
    <w:rsid w:val="00C54033"/>
    <w:rsid w:val="00C56CB1"/>
    <w:rsid w:val="00C66485"/>
    <w:rsid w:val="00C81023"/>
    <w:rsid w:val="00C8242E"/>
    <w:rsid w:val="00C845E2"/>
    <w:rsid w:val="00C908E7"/>
    <w:rsid w:val="00C9118B"/>
    <w:rsid w:val="00C933E4"/>
    <w:rsid w:val="00CB5D90"/>
    <w:rsid w:val="00CC3D96"/>
    <w:rsid w:val="00CC5AE0"/>
    <w:rsid w:val="00CE2746"/>
    <w:rsid w:val="00CE31B4"/>
    <w:rsid w:val="00CE3746"/>
    <w:rsid w:val="00CE5EC2"/>
    <w:rsid w:val="00CF01BD"/>
    <w:rsid w:val="00CF5F02"/>
    <w:rsid w:val="00CF759E"/>
    <w:rsid w:val="00CF769E"/>
    <w:rsid w:val="00D04210"/>
    <w:rsid w:val="00D11FB7"/>
    <w:rsid w:val="00D13007"/>
    <w:rsid w:val="00D15FD2"/>
    <w:rsid w:val="00D21458"/>
    <w:rsid w:val="00D22374"/>
    <w:rsid w:val="00D247CA"/>
    <w:rsid w:val="00D30520"/>
    <w:rsid w:val="00D33753"/>
    <w:rsid w:val="00D33BB8"/>
    <w:rsid w:val="00D34CBE"/>
    <w:rsid w:val="00D365CF"/>
    <w:rsid w:val="00D432D0"/>
    <w:rsid w:val="00D4356E"/>
    <w:rsid w:val="00D50DFB"/>
    <w:rsid w:val="00D51081"/>
    <w:rsid w:val="00D538B0"/>
    <w:rsid w:val="00D54DFD"/>
    <w:rsid w:val="00D649EA"/>
    <w:rsid w:val="00D72717"/>
    <w:rsid w:val="00D729E9"/>
    <w:rsid w:val="00D75887"/>
    <w:rsid w:val="00D859B5"/>
    <w:rsid w:val="00D9485D"/>
    <w:rsid w:val="00DA5402"/>
    <w:rsid w:val="00DA76CE"/>
    <w:rsid w:val="00DB6FCE"/>
    <w:rsid w:val="00DC2B2E"/>
    <w:rsid w:val="00DC4842"/>
    <w:rsid w:val="00DC5410"/>
    <w:rsid w:val="00DC5A44"/>
    <w:rsid w:val="00DC69B2"/>
    <w:rsid w:val="00DD20E5"/>
    <w:rsid w:val="00DD2132"/>
    <w:rsid w:val="00DE1A84"/>
    <w:rsid w:val="00DE1E97"/>
    <w:rsid w:val="00DE4E52"/>
    <w:rsid w:val="00DE7EEB"/>
    <w:rsid w:val="00DF18F1"/>
    <w:rsid w:val="00DF1B38"/>
    <w:rsid w:val="00E037E0"/>
    <w:rsid w:val="00E04FBA"/>
    <w:rsid w:val="00E123CF"/>
    <w:rsid w:val="00E15FBD"/>
    <w:rsid w:val="00E24419"/>
    <w:rsid w:val="00E317C7"/>
    <w:rsid w:val="00E35FB8"/>
    <w:rsid w:val="00E368AB"/>
    <w:rsid w:val="00E45563"/>
    <w:rsid w:val="00E5094F"/>
    <w:rsid w:val="00E535A1"/>
    <w:rsid w:val="00E5385C"/>
    <w:rsid w:val="00E56E03"/>
    <w:rsid w:val="00E614A5"/>
    <w:rsid w:val="00E61FC6"/>
    <w:rsid w:val="00E66CA4"/>
    <w:rsid w:val="00E713E4"/>
    <w:rsid w:val="00E852DA"/>
    <w:rsid w:val="00E8787E"/>
    <w:rsid w:val="00EA3D10"/>
    <w:rsid w:val="00EA6395"/>
    <w:rsid w:val="00EB107A"/>
    <w:rsid w:val="00EB1BAD"/>
    <w:rsid w:val="00EB3837"/>
    <w:rsid w:val="00EB6B38"/>
    <w:rsid w:val="00EC09DF"/>
    <w:rsid w:val="00ED05E1"/>
    <w:rsid w:val="00ED69A0"/>
    <w:rsid w:val="00EE32B8"/>
    <w:rsid w:val="00EE3B4E"/>
    <w:rsid w:val="00EE51D5"/>
    <w:rsid w:val="00F11753"/>
    <w:rsid w:val="00F13CDD"/>
    <w:rsid w:val="00F2323C"/>
    <w:rsid w:val="00F26E4F"/>
    <w:rsid w:val="00F34C6F"/>
    <w:rsid w:val="00F35938"/>
    <w:rsid w:val="00F5067C"/>
    <w:rsid w:val="00F539AE"/>
    <w:rsid w:val="00F5647B"/>
    <w:rsid w:val="00F5736D"/>
    <w:rsid w:val="00F622B8"/>
    <w:rsid w:val="00F77A93"/>
    <w:rsid w:val="00F87A7D"/>
    <w:rsid w:val="00F9100C"/>
    <w:rsid w:val="00F9178F"/>
    <w:rsid w:val="00F91854"/>
    <w:rsid w:val="00F92639"/>
    <w:rsid w:val="00F97E3E"/>
    <w:rsid w:val="00FA2401"/>
    <w:rsid w:val="00FA3869"/>
    <w:rsid w:val="00FC774B"/>
    <w:rsid w:val="00FE1D74"/>
    <w:rsid w:val="00FF75E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819EF"/>
  <w15:chartTrackingRefBased/>
  <w15:docId w15:val="{59E1B0A9-A2FD-4C22-813E-211F3D0C4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761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761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761C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761C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761C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761C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761C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761C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761C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761C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761C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761C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761C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761C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761C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761C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761C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761C3"/>
    <w:rPr>
      <w:rFonts w:eastAsiaTheme="majorEastAsia" w:cstheme="majorBidi"/>
      <w:color w:val="272727" w:themeColor="text1" w:themeTint="D8"/>
    </w:rPr>
  </w:style>
  <w:style w:type="paragraph" w:styleId="Ttulo">
    <w:name w:val="Title"/>
    <w:basedOn w:val="Normal"/>
    <w:next w:val="Normal"/>
    <w:link w:val="TtuloCar"/>
    <w:uiPriority w:val="10"/>
    <w:qFormat/>
    <w:rsid w:val="007761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761C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761C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761C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761C3"/>
    <w:pPr>
      <w:spacing w:before="160"/>
      <w:jc w:val="center"/>
    </w:pPr>
    <w:rPr>
      <w:i/>
      <w:iCs/>
      <w:color w:val="404040" w:themeColor="text1" w:themeTint="BF"/>
    </w:rPr>
  </w:style>
  <w:style w:type="character" w:customStyle="1" w:styleId="CitaCar">
    <w:name w:val="Cita Car"/>
    <w:basedOn w:val="Fuentedeprrafopredeter"/>
    <w:link w:val="Cita"/>
    <w:uiPriority w:val="29"/>
    <w:rsid w:val="007761C3"/>
    <w:rPr>
      <w:i/>
      <w:iCs/>
      <w:color w:val="404040" w:themeColor="text1" w:themeTint="BF"/>
    </w:rPr>
  </w:style>
  <w:style w:type="paragraph" w:styleId="Prrafodelista">
    <w:name w:val="List Paragraph"/>
    <w:basedOn w:val="Normal"/>
    <w:uiPriority w:val="34"/>
    <w:qFormat/>
    <w:rsid w:val="007761C3"/>
    <w:pPr>
      <w:ind w:left="720"/>
      <w:contextualSpacing/>
    </w:pPr>
  </w:style>
  <w:style w:type="character" w:styleId="nfasisintenso">
    <w:name w:val="Intense Emphasis"/>
    <w:basedOn w:val="Fuentedeprrafopredeter"/>
    <w:uiPriority w:val="21"/>
    <w:qFormat/>
    <w:rsid w:val="007761C3"/>
    <w:rPr>
      <w:i/>
      <w:iCs/>
      <w:color w:val="0F4761" w:themeColor="accent1" w:themeShade="BF"/>
    </w:rPr>
  </w:style>
  <w:style w:type="paragraph" w:styleId="Citadestacada">
    <w:name w:val="Intense Quote"/>
    <w:basedOn w:val="Normal"/>
    <w:next w:val="Normal"/>
    <w:link w:val="CitadestacadaCar"/>
    <w:uiPriority w:val="30"/>
    <w:qFormat/>
    <w:rsid w:val="007761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761C3"/>
    <w:rPr>
      <w:i/>
      <w:iCs/>
      <w:color w:val="0F4761" w:themeColor="accent1" w:themeShade="BF"/>
    </w:rPr>
  </w:style>
  <w:style w:type="character" w:styleId="Referenciaintensa">
    <w:name w:val="Intense Reference"/>
    <w:basedOn w:val="Fuentedeprrafopredeter"/>
    <w:uiPriority w:val="32"/>
    <w:qFormat/>
    <w:rsid w:val="007761C3"/>
    <w:rPr>
      <w:b/>
      <w:bCs/>
      <w:smallCaps/>
      <w:color w:val="0F4761" w:themeColor="accent1" w:themeShade="BF"/>
      <w:spacing w:val="5"/>
    </w:rPr>
  </w:style>
  <w:style w:type="character" w:customStyle="1" w:styleId="normaltextrun">
    <w:name w:val="normaltextrun"/>
    <w:basedOn w:val="Fuentedeprrafopredeter"/>
    <w:rsid w:val="007761C3"/>
  </w:style>
  <w:style w:type="paragraph" w:customStyle="1" w:styleId="paragraph">
    <w:name w:val="paragraph"/>
    <w:basedOn w:val="Normal"/>
    <w:rsid w:val="0075377E"/>
    <w:pPr>
      <w:spacing w:before="100" w:beforeAutospacing="1" w:after="100" w:afterAutospacing="1" w:line="240" w:lineRule="auto"/>
    </w:pPr>
    <w:rPr>
      <w:rFonts w:ascii="Times New Roman" w:eastAsia="Times New Roman" w:hAnsi="Times New Roman" w:cs="Times New Roman"/>
      <w:kern w:val="0"/>
      <w:sz w:val="24"/>
      <w:szCs w:val="24"/>
      <w:lang w:eastAsia="es-CL"/>
      <w14:ligatures w14:val="none"/>
    </w:rPr>
  </w:style>
  <w:style w:type="character" w:styleId="Hipervnculo">
    <w:name w:val="Hyperlink"/>
    <w:basedOn w:val="Fuentedeprrafopredeter"/>
    <w:uiPriority w:val="99"/>
    <w:unhideWhenUsed/>
    <w:rsid w:val="00C54033"/>
    <w:rPr>
      <w:color w:val="467886" w:themeColor="hyperlink"/>
      <w:u w:val="single"/>
    </w:rPr>
  </w:style>
  <w:style w:type="character" w:styleId="Mencinsinresolver">
    <w:name w:val="Unresolved Mention"/>
    <w:basedOn w:val="Fuentedeprrafopredeter"/>
    <w:uiPriority w:val="99"/>
    <w:semiHidden/>
    <w:unhideWhenUsed/>
    <w:rsid w:val="00DC2B2E"/>
    <w:rPr>
      <w:color w:val="605E5C"/>
      <w:shd w:val="clear" w:color="auto" w:fill="E1DFDD"/>
    </w:rPr>
  </w:style>
  <w:style w:type="character" w:styleId="Refdecomentario">
    <w:name w:val="annotation reference"/>
    <w:basedOn w:val="Fuentedeprrafopredeter"/>
    <w:uiPriority w:val="99"/>
    <w:semiHidden/>
    <w:unhideWhenUsed/>
    <w:rsid w:val="008B5CD0"/>
    <w:rPr>
      <w:sz w:val="16"/>
      <w:szCs w:val="16"/>
    </w:rPr>
  </w:style>
  <w:style w:type="paragraph" w:styleId="Textocomentario">
    <w:name w:val="annotation text"/>
    <w:basedOn w:val="Normal"/>
    <w:link w:val="TextocomentarioCar"/>
    <w:uiPriority w:val="99"/>
    <w:unhideWhenUsed/>
    <w:rsid w:val="008B5CD0"/>
    <w:pPr>
      <w:spacing w:line="240" w:lineRule="auto"/>
    </w:pPr>
    <w:rPr>
      <w:sz w:val="20"/>
      <w:szCs w:val="20"/>
    </w:rPr>
  </w:style>
  <w:style w:type="character" w:customStyle="1" w:styleId="TextocomentarioCar">
    <w:name w:val="Texto comentario Car"/>
    <w:basedOn w:val="Fuentedeprrafopredeter"/>
    <w:link w:val="Textocomentario"/>
    <w:uiPriority w:val="99"/>
    <w:rsid w:val="008B5CD0"/>
    <w:rPr>
      <w:sz w:val="20"/>
      <w:szCs w:val="20"/>
    </w:rPr>
  </w:style>
  <w:style w:type="paragraph" w:styleId="Asuntodelcomentario">
    <w:name w:val="annotation subject"/>
    <w:basedOn w:val="Textocomentario"/>
    <w:next w:val="Textocomentario"/>
    <w:link w:val="AsuntodelcomentarioCar"/>
    <w:uiPriority w:val="99"/>
    <w:semiHidden/>
    <w:unhideWhenUsed/>
    <w:rsid w:val="008B5CD0"/>
    <w:rPr>
      <w:b/>
      <w:bCs/>
    </w:rPr>
  </w:style>
  <w:style w:type="character" w:customStyle="1" w:styleId="AsuntodelcomentarioCar">
    <w:name w:val="Asunto del comentario Car"/>
    <w:basedOn w:val="TextocomentarioCar"/>
    <w:link w:val="Asuntodelcomentario"/>
    <w:uiPriority w:val="99"/>
    <w:semiHidden/>
    <w:rsid w:val="008B5CD0"/>
    <w:rPr>
      <w:b/>
      <w:bCs/>
      <w:sz w:val="20"/>
      <w:szCs w:val="20"/>
    </w:rPr>
  </w:style>
  <w:style w:type="paragraph" w:styleId="Textonotapie">
    <w:name w:val="footnote text"/>
    <w:basedOn w:val="Normal"/>
    <w:link w:val="TextonotapieCar"/>
    <w:uiPriority w:val="99"/>
    <w:semiHidden/>
    <w:unhideWhenUsed/>
    <w:rsid w:val="00AC258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C2584"/>
    <w:rPr>
      <w:sz w:val="20"/>
      <w:szCs w:val="20"/>
    </w:rPr>
  </w:style>
  <w:style w:type="character" w:styleId="Refdenotaalpie">
    <w:name w:val="footnote reference"/>
    <w:basedOn w:val="Fuentedeprrafopredeter"/>
    <w:uiPriority w:val="99"/>
    <w:semiHidden/>
    <w:unhideWhenUsed/>
    <w:rsid w:val="00AC2584"/>
    <w:rPr>
      <w:vertAlign w:val="superscript"/>
    </w:rPr>
  </w:style>
  <w:style w:type="table" w:styleId="Tablaconcuadrcula">
    <w:name w:val="Table Grid"/>
    <w:basedOn w:val="Tablanormal"/>
    <w:uiPriority w:val="39"/>
    <w:rsid w:val="00A245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74A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toexclusion.scj.gob.c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cj.gob.cl/juego-responsabl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EA8C9-52C0-40B9-8297-5EFEC4907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15</Pages>
  <Words>4905</Words>
  <Characters>27571</Characters>
  <Application>Microsoft Office Word</Application>
  <DocSecurity>0</DocSecurity>
  <Lines>672</Lines>
  <Paragraphs>240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Fernanda Faundez Valenzuela</dc:creator>
  <cp:keywords/>
  <dc:description/>
  <cp:lastModifiedBy>Claudia Valladares Acosta</cp:lastModifiedBy>
  <cp:revision>38</cp:revision>
  <cp:lastPrinted>2025-06-02T14:33:00Z</cp:lastPrinted>
  <dcterms:created xsi:type="dcterms:W3CDTF">2025-11-10T20:43:00Z</dcterms:created>
  <dcterms:modified xsi:type="dcterms:W3CDTF">2025-11-10T21:17:00Z</dcterms:modified>
</cp:coreProperties>
</file>